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502" w:rsidRDefault="00B24502" w:rsidP="00B24502"/>
    <w:p w:rsidR="00B24502" w:rsidRDefault="00B24502" w:rsidP="00B24502"/>
    <w:p w:rsidR="003366CA" w:rsidRDefault="003366CA" w:rsidP="003366CA">
      <w:pPr>
        <w:rPr>
          <w:b/>
          <w:sz w:val="28"/>
        </w:rPr>
      </w:pPr>
      <w:r>
        <w:rPr>
          <w:rFonts w:ascii="Times New Roman" w:hAnsi="Times New Roman" w:cs="Times New Roman"/>
          <w:noProof/>
          <w:sz w:val="24"/>
          <w:lang w:val="ru-RU"/>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1371600" cy="37084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pic:spPr>
                </pic:pic>
              </a:graphicData>
            </a:graphic>
            <wp14:sizeRelH relativeFrom="page">
              <wp14:pctWidth>0</wp14:pctWidth>
            </wp14:sizeRelH>
            <wp14:sizeRelV relativeFrom="page">
              <wp14:pctHeight>0</wp14:pctHeight>
            </wp14:sizeRelV>
          </wp:anchor>
        </w:drawing>
      </w:r>
    </w:p>
    <w:p w:rsidR="003366CA" w:rsidRDefault="003366CA" w:rsidP="003366CA">
      <w:pPr>
        <w:jc w:val="center"/>
        <w:rPr>
          <w:b/>
          <w:sz w:val="28"/>
        </w:rPr>
      </w:pPr>
    </w:p>
    <w:p w:rsidR="003366CA" w:rsidRPr="006F5EB5" w:rsidRDefault="003366CA" w:rsidP="003366CA">
      <w:pPr>
        <w:spacing w:before="240" w:line="360" w:lineRule="auto"/>
        <w:jc w:val="both"/>
        <w:rPr>
          <w:b/>
          <w:sz w:val="28"/>
          <w:szCs w:val="28"/>
          <w:lang w:eastAsia="en-GB"/>
        </w:rPr>
      </w:pPr>
      <w:r w:rsidRPr="006F5EB5">
        <w:rPr>
          <w:b/>
          <w:sz w:val="28"/>
          <w:szCs w:val="28"/>
          <w:lang w:eastAsia="en-GB"/>
        </w:rPr>
        <w:t xml:space="preserve">Annex </w:t>
      </w:r>
      <w:r>
        <w:rPr>
          <w:b/>
          <w:sz w:val="28"/>
          <w:szCs w:val="28"/>
          <w:lang w:eastAsia="en-GB"/>
        </w:rPr>
        <w:t>2</w:t>
      </w:r>
      <w:r w:rsidRPr="006F5EB5">
        <w:rPr>
          <w:b/>
          <w:sz w:val="28"/>
          <w:szCs w:val="28"/>
          <w:lang w:eastAsia="en-GB"/>
        </w:rPr>
        <w:t xml:space="preserve"> </w:t>
      </w:r>
      <w:r w:rsidRPr="006F5EB5">
        <w:rPr>
          <w:b/>
          <w:sz w:val="28"/>
        </w:rPr>
        <w:t>Supplier Response</w:t>
      </w:r>
    </w:p>
    <w:p w:rsidR="003366CA" w:rsidRDefault="003366CA" w:rsidP="003366CA">
      <w:pPr>
        <w:rPr>
          <w:b/>
          <w:sz w:val="24"/>
          <w:szCs w:val="24"/>
        </w:rPr>
      </w:pPr>
    </w:p>
    <w:p w:rsidR="003366CA" w:rsidRPr="006A1142" w:rsidRDefault="003366CA" w:rsidP="003366CA">
      <w:pPr>
        <w:rPr>
          <w:b/>
          <w:color w:val="FF0000"/>
          <w:sz w:val="24"/>
          <w:szCs w:val="24"/>
        </w:rPr>
      </w:pPr>
      <w:r w:rsidRPr="006A1142">
        <w:rPr>
          <w:b/>
          <w:sz w:val="24"/>
          <w:szCs w:val="24"/>
        </w:rPr>
        <w:t>For</w:t>
      </w:r>
      <w:r w:rsidR="00A04F44" w:rsidRPr="006A1142">
        <w:rPr>
          <w:b/>
          <w:sz w:val="24"/>
          <w:szCs w:val="24"/>
        </w:rPr>
        <w:t>:</w:t>
      </w:r>
      <w:r w:rsidRPr="006A1142">
        <w:rPr>
          <w:b/>
          <w:sz w:val="24"/>
          <w:szCs w:val="24"/>
        </w:rPr>
        <w:t xml:space="preserve"> </w:t>
      </w:r>
      <w:r w:rsidR="006A1142" w:rsidRPr="006A1142">
        <w:rPr>
          <w:b/>
          <w:sz w:val="24"/>
          <w:szCs w:val="24"/>
        </w:rPr>
        <w:t xml:space="preserve">A Researcher on Crafting Futures: </w:t>
      </w:r>
      <w:r w:rsidR="006A1142" w:rsidRPr="006A1142">
        <w:rPr>
          <w:rStyle w:val="normaltextrun"/>
          <w:b/>
          <w:sz w:val="24"/>
          <w:szCs w:val="24"/>
        </w:rPr>
        <w:t>Trends and Gaps in the Philippine</w:t>
      </w:r>
      <w:r w:rsidR="00791B65">
        <w:rPr>
          <w:rStyle w:val="normaltextrun"/>
          <w:b/>
          <w:sz w:val="24"/>
          <w:szCs w:val="24"/>
        </w:rPr>
        <w:t xml:space="preserve"> </w:t>
      </w:r>
      <w:r w:rsidR="006A1142" w:rsidRPr="006A1142">
        <w:rPr>
          <w:rStyle w:val="normaltextrun"/>
          <w:b/>
          <w:sz w:val="24"/>
          <w:szCs w:val="24"/>
        </w:rPr>
        <w:t>Handweaving Sector</w:t>
      </w:r>
    </w:p>
    <w:p w:rsidR="003366CA" w:rsidRPr="006A1142" w:rsidRDefault="003366CA" w:rsidP="003366CA">
      <w:pPr>
        <w:spacing w:line="360" w:lineRule="auto"/>
        <w:jc w:val="both"/>
        <w:rPr>
          <w:b/>
          <w:strike/>
          <w:color w:val="FF0000"/>
          <w:sz w:val="24"/>
          <w:szCs w:val="24"/>
        </w:rPr>
      </w:pPr>
    </w:p>
    <w:p w:rsidR="003366CA" w:rsidRPr="006F5EB5" w:rsidRDefault="003366CA" w:rsidP="003366CA">
      <w:pPr>
        <w:jc w:val="center"/>
        <w:rPr>
          <w:b/>
          <w:sz w:val="28"/>
        </w:rPr>
      </w:pPr>
    </w:p>
    <w:p w:rsidR="003366CA" w:rsidRPr="006F5EB5" w:rsidRDefault="003366CA" w:rsidP="003366CA">
      <w:pPr>
        <w:jc w:val="center"/>
        <w:rPr>
          <w:b/>
          <w:sz w:val="28"/>
        </w:rPr>
      </w:pPr>
    </w:p>
    <w:p w:rsidR="003366CA" w:rsidRPr="006F5EB5" w:rsidRDefault="003366CA" w:rsidP="003366CA">
      <w:pPr>
        <w:rPr>
          <w:b/>
        </w:rPr>
      </w:pPr>
    </w:p>
    <w:p w:rsidR="003366CA" w:rsidRPr="006F5EB5" w:rsidRDefault="003366CA" w:rsidP="003366CA">
      <w:pPr>
        <w:rPr>
          <w:b/>
        </w:rPr>
      </w:pPr>
    </w:p>
    <w:p w:rsidR="003366CA" w:rsidRPr="006F5EB5" w:rsidRDefault="003366CA" w:rsidP="003366CA">
      <w:pPr>
        <w:rPr>
          <w:b/>
        </w:rPr>
      </w:pPr>
      <w:r w:rsidRPr="006F5EB5">
        <w:rPr>
          <w:b/>
        </w:rPr>
        <w:t>Company name:</w:t>
      </w:r>
      <w:r w:rsidRPr="006F5EB5">
        <w:rPr>
          <w:b/>
        </w:rPr>
        <w:tab/>
      </w:r>
      <w:r w:rsidRPr="006F5EB5">
        <w:rPr>
          <w:b/>
        </w:rPr>
        <w:tab/>
      </w:r>
      <w:r w:rsidRPr="006F5EB5">
        <w:rPr>
          <w:b/>
        </w:rPr>
        <w:tab/>
      </w:r>
      <w:r w:rsidRPr="006F5EB5">
        <w:rPr>
          <w:b/>
          <w:color w:val="F2F2F2"/>
        </w:rPr>
        <w:t>_________________________________________</w:t>
      </w:r>
      <w:r w:rsidRPr="006F5EB5">
        <w:rPr>
          <w:b/>
        </w:rPr>
        <w:br/>
      </w:r>
    </w:p>
    <w:p w:rsidR="003366CA" w:rsidRPr="006F5EB5" w:rsidRDefault="003366CA" w:rsidP="003366CA">
      <w:pPr>
        <w:rPr>
          <w:b/>
        </w:rPr>
      </w:pPr>
      <w:r w:rsidRPr="006F5EB5">
        <w:rPr>
          <w:b/>
        </w:rPr>
        <w:t xml:space="preserve">Contact name: </w:t>
      </w:r>
      <w:r w:rsidRPr="006F5EB5">
        <w:rPr>
          <w:b/>
        </w:rPr>
        <w:tab/>
      </w:r>
      <w:r w:rsidRPr="006F5EB5">
        <w:rPr>
          <w:b/>
        </w:rPr>
        <w:tab/>
      </w:r>
      <w:r w:rsidRPr="006F5EB5">
        <w:rPr>
          <w:b/>
        </w:rPr>
        <w:tab/>
      </w:r>
      <w:r w:rsidRPr="006F5EB5">
        <w:rPr>
          <w:b/>
          <w:color w:val="F2F2F2"/>
        </w:rPr>
        <w:t>_________________________________________</w:t>
      </w:r>
    </w:p>
    <w:p w:rsidR="003366CA" w:rsidRPr="006F5EB5" w:rsidRDefault="003366CA" w:rsidP="003366CA">
      <w:pPr>
        <w:rPr>
          <w:b/>
        </w:rPr>
      </w:pPr>
    </w:p>
    <w:p w:rsidR="003366CA" w:rsidRPr="006F5EB5" w:rsidRDefault="003366CA" w:rsidP="003366CA">
      <w:pPr>
        <w:rPr>
          <w:b/>
        </w:rPr>
      </w:pPr>
      <w:r w:rsidRPr="006F5EB5">
        <w:rPr>
          <w:b/>
        </w:rPr>
        <w:t xml:space="preserve">Contact email address: </w:t>
      </w:r>
      <w:r w:rsidRPr="006F5EB5">
        <w:rPr>
          <w:b/>
        </w:rPr>
        <w:tab/>
      </w:r>
      <w:r w:rsidRPr="006F5EB5">
        <w:rPr>
          <w:b/>
        </w:rPr>
        <w:tab/>
      </w:r>
      <w:r w:rsidRPr="006F5EB5">
        <w:rPr>
          <w:b/>
          <w:color w:val="F2F2F2"/>
        </w:rPr>
        <w:t>_________________________________________</w:t>
      </w:r>
    </w:p>
    <w:p w:rsidR="003366CA" w:rsidRPr="006F5EB5" w:rsidRDefault="003366CA" w:rsidP="003366CA">
      <w:pPr>
        <w:rPr>
          <w:b/>
        </w:rPr>
      </w:pPr>
    </w:p>
    <w:p w:rsidR="003366CA" w:rsidRPr="006F5EB5" w:rsidRDefault="003366CA" w:rsidP="003366CA">
      <w:pPr>
        <w:rPr>
          <w:b/>
        </w:rPr>
      </w:pPr>
      <w:r w:rsidRPr="006F5EB5">
        <w:rPr>
          <w:b/>
        </w:rPr>
        <w:t xml:space="preserve">Contact Telephone number:  </w:t>
      </w:r>
      <w:r w:rsidRPr="006F5EB5">
        <w:rPr>
          <w:b/>
        </w:rPr>
        <w:tab/>
      </w:r>
      <w:r w:rsidRPr="006F5EB5">
        <w:rPr>
          <w:b/>
          <w:color w:val="F2F2F2"/>
        </w:rPr>
        <w:t>_________________________________________</w:t>
      </w:r>
    </w:p>
    <w:p w:rsidR="003366CA" w:rsidRPr="006F5EB5" w:rsidRDefault="003366CA" w:rsidP="003366CA">
      <w:pPr>
        <w:jc w:val="center"/>
        <w:rPr>
          <w:szCs w:val="22"/>
        </w:rPr>
      </w:pPr>
    </w:p>
    <w:p w:rsidR="003366CA" w:rsidRPr="006F5EB5" w:rsidRDefault="003366CA" w:rsidP="003366CA">
      <w:pPr>
        <w:jc w:val="center"/>
        <w:rPr>
          <w:sz w:val="18"/>
          <w:szCs w:val="22"/>
          <w:lang w:val="en-US"/>
        </w:rPr>
      </w:pPr>
    </w:p>
    <w:p w:rsidR="003366CA" w:rsidRPr="006F5EB5" w:rsidRDefault="003366CA" w:rsidP="003366CA">
      <w:pPr>
        <w:jc w:val="center"/>
        <w:rPr>
          <w:sz w:val="18"/>
          <w:szCs w:val="22"/>
          <w:lang w:val="en-US"/>
        </w:rPr>
      </w:pPr>
    </w:p>
    <w:p w:rsidR="003366CA" w:rsidRPr="006F5EB5" w:rsidRDefault="003366CA" w:rsidP="003366CA">
      <w:pPr>
        <w:jc w:val="center"/>
        <w:rPr>
          <w:sz w:val="18"/>
          <w:szCs w:val="22"/>
          <w:lang w:val="en-US"/>
        </w:rPr>
      </w:pPr>
    </w:p>
    <w:p w:rsidR="003366CA" w:rsidRPr="006F5EB5" w:rsidRDefault="003366CA" w:rsidP="003366CA">
      <w:pPr>
        <w:rPr>
          <w:b/>
          <w:lang w:val="en-US"/>
        </w:rPr>
      </w:pPr>
      <w:r w:rsidRPr="006F5EB5">
        <w:rPr>
          <w:b/>
          <w:lang w:val="en-US"/>
        </w:rPr>
        <w:t>Instructions</w:t>
      </w:r>
    </w:p>
    <w:p w:rsidR="003366CA" w:rsidRPr="006F5EB5" w:rsidRDefault="003366CA" w:rsidP="003366CA">
      <w:pPr>
        <w:rPr>
          <w:sz w:val="16"/>
          <w:szCs w:val="22"/>
          <w:lang w:val="en-US"/>
        </w:rPr>
      </w:pPr>
    </w:p>
    <w:p w:rsidR="003366CA" w:rsidRPr="006F5EB5" w:rsidRDefault="003366CA" w:rsidP="003366CA">
      <w:pPr>
        <w:numPr>
          <w:ilvl w:val="0"/>
          <w:numId w:val="1"/>
        </w:numPr>
        <w:spacing w:line="360" w:lineRule="auto"/>
        <w:jc w:val="both"/>
        <w:rPr>
          <w:sz w:val="21"/>
          <w:szCs w:val="21"/>
          <w:lang w:val="en-US"/>
        </w:rPr>
      </w:pPr>
      <w:r w:rsidRPr="006F5EB5">
        <w:rPr>
          <w:sz w:val="21"/>
          <w:szCs w:val="21"/>
          <w:lang w:val="en-US"/>
        </w:rPr>
        <w:t>Provide Company Name and Contact details above.</w:t>
      </w:r>
    </w:p>
    <w:p w:rsidR="003366CA" w:rsidRPr="006F5EB5" w:rsidRDefault="003366CA" w:rsidP="003366CA">
      <w:pPr>
        <w:spacing w:line="360" w:lineRule="auto"/>
        <w:jc w:val="both"/>
        <w:rPr>
          <w:sz w:val="21"/>
          <w:szCs w:val="21"/>
          <w:lang w:val="en-US"/>
        </w:rPr>
      </w:pPr>
    </w:p>
    <w:p w:rsidR="003366CA" w:rsidRPr="006F5EB5" w:rsidRDefault="003366CA" w:rsidP="003366CA">
      <w:pPr>
        <w:numPr>
          <w:ilvl w:val="0"/>
          <w:numId w:val="1"/>
        </w:numPr>
        <w:spacing w:line="360" w:lineRule="auto"/>
        <w:jc w:val="both"/>
        <w:rPr>
          <w:sz w:val="21"/>
          <w:szCs w:val="21"/>
          <w:lang w:val="en-US"/>
        </w:rPr>
      </w:pPr>
      <w:r w:rsidRPr="006F5EB5">
        <w:rPr>
          <w:sz w:val="21"/>
          <w:szCs w:val="21"/>
          <w:lang w:val="en-US"/>
        </w:rPr>
        <w:t>Complete Part 1 (Supplier Response) ensuring all answers are inserted in the space below each section of the British Council requirement / question.  Note: Any alteration to a question will invalidate your response to that question and a mark of zero will be applied.</w:t>
      </w:r>
    </w:p>
    <w:p w:rsidR="003366CA" w:rsidRPr="006F5EB5" w:rsidRDefault="003366CA" w:rsidP="003366CA">
      <w:pPr>
        <w:pStyle w:val="ListParagraph"/>
        <w:spacing w:line="360" w:lineRule="auto"/>
        <w:rPr>
          <w:rFonts w:ascii="Arial" w:hAnsi="Arial" w:cs="Arial"/>
          <w:sz w:val="21"/>
          <w:szCs w:val="21"/>
          <w:lang w:val="en-US"/>
        </w:rPr>
      </w:pPr>
    </w:p>
    <w:p w:rsidR="003366CA" w:rsidRPr="006F5EB5" w:rsidRDefault="003366CA" w:rsidP="003366CA">
      <w:pPr>
        <w:numPr>
          <w:ilvl w:val="0"/>
          <w:numId w:val="1"/>
        </w:numPr>
        <w:spacing w:line="360" w:lineRule="auto"/>
        <w:jc w:val="both"/>
        <w:rPr>
          <w:sz w:val="21"/>
          <w:szCs w:val="21"/>
          <w:lang w:val="en-US"/>
        </w:rPr>
      </w:pPr>
      <w:r w:rsidRPr="006F5EB5">
        <w:rPr>
          <w:sz w:val="21"/>
          <w:szCs w:val="21"/>
          <w:lang w:val="en-US"/>
        </w:rPr>
        <w:t xml:space="preserve">Complete Part 2 (Submission Checklist) to acknowledge and ensure your submission includes all the mandatory requirements and documentation. The checklist must also be signed by an </w:t>
      </w:r>
      <w:proofErr w:type="spellStart"/>
      <w:r w:rsidRPr="006F5EB5">
        <w:rPr>
          <w:sz w:val="21"/>
          <w:szCs w:val="21"/>
          <w:lang w:val="en-US"/>
        </w:rPr>
        <w:t>authorised</w:t>
      </w:r>
      <w:proofErr w:type="spellEnd"/>
      <w:r w:rsidRPr="006F5EB5">
        <w:rPr>
          <w:sz w:val="21"/>
          <w:szCs w:val="21"/>
          <w:lang w:val="en-US"/>
        </w:rPr>
        <w:t xml:space="preserve"> representative.</w:t>
      </w:r>
    </w:p>
    <w:p w:rsidR="003366CA" w:rsidRPr="006F5EB5" w:rsidRDefault="003366CA" w:rsidP="003366CA">
      <w:pPr>
        <w:pStyle w:val="ListParagraph"/>
        <w:spacing w:line="360" w:lineRule="auto"/>
        <w:jc w:val="both"/>
        <w:rPr>
          <w:rFonts w:ascii="Arial" w:hAnsi="Arial" w:cs="Arial"/>
          <w:sz w:val="21"/>
          <w:szCs w:val="21"/>
          <w:lang w:val="en-US"/>
        </w:rPr>
      </w:pPr>
    </w:p>
    <w:p w:rsidR="003366CA" w:rsidRPr="006F5EB5" w:rsidRDefault="003366CA" w:rsidP="003366CA">
      <w:pPr>
        <w:numPr>
          <w:ilvl w:val="0"/>
          <w:numId w:val="1"/>
        </w:numPr>
        <w:spacing w:line="360" w:lineRule="auto"/>
        <w:jc w:val="both"/>
        <w:rPr>
          <w:sz w:val="21"/>
          <w:szCs w:val="21"/>
          <w:lang w:val="en-US"/>
        </w:rPr>
      </w:pPr>
      <w:r w:rsidRPr="006F5EB5">
        <w:rPr>
          <w:sz w:val="21"/>
          <w:szCs w:val="21"/>
          <w:lang w:val="en-US"/>
        </w:rPr>
        <w:t>Submit all mandatory documentation to</w:t>
      </w:r>
      <w:r>
        <w:rPr>
          <w:sz w:val="21"/>
          <w:szCs w:val="21"/>
        </w:rPr>
        <w:t xml:space="preserve"> </w:t>
      </w:r>
      <w:r w:rsidR="00A03177" w:rsidRPr="00A03177">
        <w:rPr>
          <w:rStyle w:val="Hyperlink"/>
          <w:sz w:val="21"/>
          <w:szCs w:val="21"/>
        </w:rPr>
        <w:t>Michael</w:t>
      </w:r>
      <w:r w:rsidR="00E70582">
        <w:rPr>
          <w:rStyle w:val="Hyperlink"/>
          <w:sz w:val="21"/>
          <w:szCs w:val="21"/>
        </w:rPr>
        <w:t>r</w:t>
      </w:r>
      <w:r w:rsidR="00CE0BED">
        <w:rPr>
          <w:rStyle w:val="Hyperlink"/>
          <w:sz w:val="21"/>
          <w:szCs w:val="21"/>
        </w:rPr>
        <w:t>obert</w:t>
      </w:r>
      <w:r w:rsidR="00A03177" w:rsidRPr="00A03177">
        <w:rPr>
          <w:rStyle w:val="Hyperlink"/>
          <w:sz w:val="21"/>
          <w:szCs w:val="21"/>
        </w:rPr>
        <w:t>.juadiong@b</w:t>
      </w:r>
      <w:r w:rsidR="00A03177">
        <w:rPr>
          <w:rStyle w:val="Hyperlink"/>
          <w:sz w:val="21"/>
          <w:szCs w:val="21"/>
        </w:rPr>
        <w:t>ritishcouncil.org.ph</w:t>
      </w:r>
      <w:r w:rsidR="00904A07">
        <w:rPr>
          <w:sz w:val="21"/>
          <w:szCs w:val="21"/>
        </w:rPr>
        <w:t xml:space="preserve"> b</w:t>
      </w:r>
      <w:r w:rsidRPr="00524372">
        <w:rPr>
          <w:sz w:val="21"/>
          <w:szCs w:val="21"/>
        </w:rPr>
        <w:t>y the Response Deadline, as set out in the Timescales section of this RFP.</w:t>
      </w:r>
    </w:p>
    <w:p w:rsidR="003366CA" w:rsidRPr="006F5EB5" w:rsidRDefault="003366CA" w:rsidP="003366CA">
      <w:pPr>
        <w:jc w:val="both"/>
        <w:rPr>
          <w:b/>
          <w:bCs/>
          <w:color w:val="0070C0"/>
          <w:sz w:val="32"/>
          <w:szCs w:val="22"/>
        </w:rPr>
      </w:pPr>
    </w:p>
    <w:p w:rsidR="003366CA" w:rsidRPr="006F5EB5" w:rsidRDefault="003366CA" w:rsidP="003366CA">
      <w:pPr>
        <w:jc w:val="both"/>
        <w:rPr>
          <w:b/>
          <w:bCs/>
          <w:color w:val="0070C0"/>
          <w:sz w:val="32"/>
          <w:szCs w:val="22"/>
        </w:rPr>
      </w:pPr>
    </w:p>
    <w:p w:rsidR="003366CA" w:rsidRPr="006F5EB5" w:rsidRDefault="003366CA" w:rsidP="003366CA">
      <w:pPr>
        <w:jc w:val="both"/>
        <w:rPr>
          <w:b/>
          <w:bCs/>
          <w:color w:val="0070C0"/>
          <w:sz w:val="32"/>
          <w:szCs w:val="22"/>
        </w:rPr>
      </w:pPr>
      <w:r w:rsidRPr="006F5EB5">
        <w:rPr>
          <w:b/>
          <w:bCs/>
          <w:color w:val="0070C0"/>
          <w:sz w:val="32"/>
          <w:szCs w:val="22"/>
        </w:rPr>
        <w:br w:type="page"/>
      </w:r>
      <w:r w:rsidRPr="006F5EB5">
        <w:rPr>
          <w:b/>
          <w:bCs/>
          <w:color w:val="0070C0"/>
          <w:sz w:val="32"/>
          <w:szCs w:val="22"/>
        </w:rPr>
        <w:lastRenderedPageBreak/>
        <w:t>Part 1 – Supplier Response</w:t>
      </w:r>
    </w:p>
    <w:p w:rsidR="003366CA" w:rsidRPr="006F5EB5" w:rsidRDefault="003366CA" w:rsidP="003366CA">
      <w:pPr>
        <w:jc w:val="both"/>
        <w:rPr>
          <w:b/>
          <w:bCs/>
          <w:sz w:val="22"/>
          <w:szCs w:val="22"/>
        </w:rPr>
      </w:pPr>
    </w:p>
    <w:p w:rsidR="003366CA" w:rsidRPr="006F5EB5" w:rsidRDefault="003366CA" w:rsidP="003366CA">
      <w:pPr>
        <w:jc w:val="both"/>
        <w:rPr>
          <w:b/>
          <w:bCs/>
          <w:sz w:val="22"/>
          <w:szCs w:val="22"/>
        </w:rPr>
      </w:pPr>
    </w:p>
    <w:p w:rsidR="003366CA" w:rsidRPr="00A04F44" w:rsidRDefault="003366CA" w:rsidP="003366CA">
      <w:pPr>
        <w:spacing w:line="360" w:lineRule="auto"/>
        <w:jc w:val="both"/>
        <w:rPr>
          <w:sz w:val="21"/>
          <w:szCs w:val="21"/>
        </w:rPr>
      </w:pPr>
      <w:r w:rsidRPr="006F5EB5">
        <w:rPr>
          <w:sz w:val="21"/>
          <w:szCs w:val="21"/>
          <w:lang w:val="en-US"/>
        </w:rPr>
        <w:t xml:space="preserve">1.1 </w:t>
      </w:r>
      <w:r w:rsidRPr="006F5EB5">
        <w:rPr>
          <w:sz w:val="21"/>
          <w:szCs w:val="21"/>
          <w:lang w:val="en-US"/>
        </w:rPr>
        <w:tab/>
        <w:t xml:space="preserve">Responses will be scored according to the methodology as set out in Evaluation Criteria section of the </w:t>
      </w:r>
      <w:r w:rsidRPr="006F5EB5">
        <w:rPr>
          <w:sz w:val="21"/>
          <w:szCs w:val="21"/>
        </w:rPr>
        <w:t>tender document.</w:t>
      </w:r>
      <w:r>
        <w:rPr>
          <w:sz w:val="21"/>
          <w:szCs w:val="21"/>
        </w:rPr>
        <w:t xml:space="preserve"> </w:t>
      </w:r>
    </w:p>
    <w:p w:rsidR="003366CA" w:rsidRPr="006F5EB5" w:rsidRDefault="003366CA" w:rsidP="003366CA">
      <w:pPr>
        <w:spacing w:line="360" w:lineRule="auto"/>
        <w:jc w:val="both"/>
        <w:rPr>
          <w:sz w:val="21"/>
          <w:szCs w:val="21"/>
        </w:rPr>
      </w:pPr>
    </w:p>
    <w:p w:rsidR="003366CA" w:rsidRPr="006F5EB5" w:rsidRDefault="003366CA" w:rsidP="003366CA">
      <w:pPr>
        <w:spacing w:line="360" w:lineRule="auto"/>
        <w:jc w:val="both"/>
        <w:rPr>
          <w:sz w:val="21"/>
          <w:szCs w:val="21"/>
          <w:lang w:val="en-US"/>
        </w:rPr>
      </w:pPr>
      <w:r w:rsidRPr="006F5EB5">
        <w:rPr>
          <w:sz w:val="21"/>
          <w:szCs w:val="21"/>
        </w:rPr>
        <w:t xml:space="preserve">1.2 </w:t>
      </w:r>
      <w:r w:rsidRPr="006F5EB5">
        <w:rPr>
          <w:sz w:val="21"/>
          <w:szCs w:val="21"/>
        </w:rPr>
        <w:tab/>
      </w:r>
      <w:r w:rsidRPr="006F5EB5">
        <w:rPr>
          <w:sz w:val="21"/>
          <w:szCs w:val="21"/>
          <w:lang w:val="en-US"/>
        </w:rPr>
        <w:t>Each requirement within this document is preceded by an instruction to the bidder specifying its relevance as follows:</w:t>
      </w:r>
    </w:p>
    <w:p w:rsidR="003366CA" w:rsidRPr="006F5EB5" w:rsidRDefault="003366CA" w:rsidP="003366CA">
      <w:pPr>
        <w:spacing w:line="360" w:lineRule="auto"/>
        <w:jc w:val="both"/>
        <w:rPr>
          <w:sz w:val="21"/>
          <w:szCs w:val="21"/>
          <w:lang w:val="en-US"/>
        </w:rPr>
      </w:pPr>
    </w:p>
    <w:p w:rsidR="003366CA" w:rsidRPr="006F5EB5" w:rsidRDefault="003366CA" w:rsidP="003366CA">
      <w:pPr>
        <w:spacing w:line="360" w:lineRule="auto"/>
        <w:jc w:val="both"/>
        <w:rPr>
          <w:sz w:val="21"/>
          <w:szCs w:val="21"/>
          <w:lang w:val="en-US"/>
        </w:rPr>
      </w:pPr>
      <w:r w:rsidRPr="006F5EB5">
        <w:rPr>
          <w:b/>
          <w:bCs/>
          <w:sz w:val="21"/>
          <w:szCs w:val="21"/>
          <w:lang w:val="en-US"/>
        </w:rPr>
        <w:t>Mandatory (M):</w:t>
      </w:r>
      <w:r w:rsidRPr="006F5EB5">
        <w:rPr>
          <w:sz w:val="21"/>
          <w:szCs w:val="21"/>
          <w:lang w:val="en-US"/>
        </w:rPr>
        <w:t xml:space="preserve"> Responses that do not meet any mandatory requirement may not be considered;</w:t>
      </w:r>
    </w:p>
    <w:p w:rsidR="003366CA" w:rsidRPr="006F5EB5" w:rsidRDefault="003366CA" w:rsidP="003366CA">
      <w:pPr>
        <w:spacing w:line="360" w:lineRule="auto"/>
        <w:jc w:val="both"/>
        <w:rPr>
          <w:sz w:val="21"/>
          <w:szCs w:val="21"/>
          <w:lang w:val="en-US"/>
        </w:rPr>
      </w:pPr>
      <w:r w:rsidRPr="006F5EB5">
        <w:rPr>
          <w:b/>
          <w:bCs/>
          <w:sz w:val="21"/>
          <w:szCs w:val="21"/>
          <w:lang w:val="en-US"/>
        </w:rPr>
        <w:t>Desirable (D):</w:t>
      </w:r>
      <w:r w:rsidRPr="006F5EB5">
        <w:rPr>
          <w:sz w:val="21"/>
          <w:szCs w:val="21"/>
          <w:lang w:val="en-US"/>
        </w:rPr>
        <w:t xml:space="preserve"> Responses will be awarded marks for each desirable requirement that they satisfy;</w:t>
      </w:r>
    </w:p>
    <w:p w:rsidR="003366CA" w:rsidRPr="006F5EB5" w:rsidRDefault="003366CA" w:rsidP="003366CA">
      <w:pPr>
        <w:spacing w:line="360" w:lineRule="auto"/>
        <w:jc w:val="both"/>
        <w:rPr>
          <w:sz w:val="21"/>
          <w:szCs w:val="21"/>
          <w:lang w:val="en-US"/>
        </w:rPr>
      </w:pPr>
      <w:r w:rsidRPr="006F5EB5">
        <w:rPr>
          <w:b/>
          <w:bCs/>
          <w:sz w:val="21"/>
          <w:szCs w:val="21"/>
          <w:lang w:val="en-US"/>
        </w:rPr>
        <w:t>Optional (O):</w:t>
      </w:r>
      <w:r w:rsidRPr="006F5EB5">
        <w:rPr>
          <w:sz w:val="21"/>
          <w:szCs w:val="21"/>
          <w:lang w:val="en-US"/>
        </w:rPr>
        <w:t xml:space="preserve"> Responses will be awarded marks for each optional requirement that they satisfy, but </w:t>
      </w:r>
      <w:proofErr w:type="gramStart"/>
      <w:r w:rsidRPr="006F5EB5">
        <w:rPr>
          <w:sz w:val="21"/>
          <w:szCs w:val="21"/>
          <w:lang w:val="en-US"/>
        </w:rPr>
        <w:t>are considered to be</w:t>
      </w:r>
      <w:proofErr w:type="gramEnd"/>
      <w:r w:rsidRPr="006F5EB5">
        <w:rPr>
          <w:sz w:val="21"/>
          <w:szCs w:val="21"/>
          <w:lang w:val="en-US"/>
        </w:rPr>
        <w:t xml:space="preserve"> of lesser importance than desirable requirements met;</w:t>
      </w:r>
    </w:p>
    <w:p w:rsidR="003366CA" w:rsidRPr="006F5EB5" w:rsidRDefault="003366CA" w:rsidP="003366CA">
      <w:pPr>
        <w:spacing w:line="360" w:lineRule="auto"/>
        <w:jc w:val="both"/>
        <w:rPr>
          <w:sz w:val="21"/>
          <w:szCs w:val="21"/>
          <w:lang w:val="en-US"/>
        </w:rPr>
      </w:pPr>
      <w:r w:rsidRPr="006F5EB5">
        <w:rPr>
          <w:b/>
          <w:bCs/>
          <w:sz w:val="21"/>
          <w:szCs w:val="21"/>
          <w:lang w:val="en-US"/>
        </w:rPr>
        <w:t>Mandatory Response (MR):</w:t>
      </w:r>
      <w:r w:rsidRPr="006F5EB5">
        <w:rPr>
          <w:sz w:val="21"/>
          <w:szCs w:val="21"/>
          <w:lang w:val="en-US"/>
        </w:rPr>
        <w:t xml:space="preserve"> Requirements labelled ‘</w:t>
      </w:r>
      <w:r w:rsidRPr="006F5EB5">
        <w:rPr>
          <w:b/>
          <w:bCs/>
          <w:sz w:val="21"/>
          <w:szCs w:val="21"/>
          <w:lang w:val="en-US"/>
        </w:rPr>
        <w:t>MR</w:t>
      </w:r>
      <w:r w:rsidRPr="006F5EB5">
        <w:rPr>
          <w:sz w:val="21"/>
          <w:szCs w:val="21"/>
          <w:lang w:val="en-US"/>
        </w:rPr>
        <w:t>’ specify information that must be provided in the bidder’s response in order that the British Council can evaluate the bidder’s proposal. Failure to respond to any MR requirement will result in lower marks being awarded to the bidder;</w:t>
      </w:r>
    </w:p>
    <w:p w:rsidR="003366CA" w:rsidRPr="006F5EB5" w:rsidRDefault="003366CA" w:rsidP="003366CA">
      <w:pPr>
        <w:spacing w:line="360" w:lineRule="auto"/>
        <w:jc w:val="both"/>
        <w:rPr>
          <w:sz w:val="21"/>
          <w:szCs w:val="21"/>
          <w:lang w:val="en-US"/>
        </w:rPr>
      </w:pPr>
      <w:r w:rsidRPr="006F5EB5">
        <w:rPr>
          <w:b/>
          <w:bCs/>
          <w:sz w:val="21"/>
          <w:szCs w:val="21"/>
          <w:lang w:val="en-US"/>
        </w:rPr>
        <w:t>Information (I):</w:t>
      </w:r>
      <w:r w:rsidRPr="006F5EB5">
        <w:rPr>
          <w:sz w:val="21"/>
          <w:szCs w:val="21"/>
          <w:lang w:val="en-US"/>
        </w:rPr>
        <w:t xml:space="preserve"> Requirements labelled ‘</w:t>
      </w:r>
      <w:r w:rsidRPr="006F5EB5">
        <w:rPr>
          <w:b/>
          <w:bCs/>
          <w:sz w:val="21"/>
          <w:szCs w:val="21"/>
          <w:lang w:val="en-US"/>
        </w:rPr>
        <w:t>I</w:t>
      </w:r>
      <w:r w:rsidRPr="006F5EB5">
        <w:rPr>
          <w:sz w:val="21"/>
          <w:szCs w:val="21"/>
          <w:lang w:val="en-US"/>
        </w:rPr>
        <w:t>’ provides information to the bidder and therefore need not be responded to.</w:t>
      </w:r>
    </w:p>
    <w:p w:rsidR="003366CA" w:rsidRPr="006F5EB5" w:rsidRDefault="003366CA" w:rsidP="003366CA">
      <w:pPr>
        <w:spacing w:line="360" w:lineRule="auto"/>
        <w:jc w:val="both"/>
        <w:rPr>
          <w:sz w:val="21"/>
          <w:szCs w:val="21"/>
          <w:lang w:val="en-US"/>
        </w:rPr>
      </w:pPr>
    </w:p>
    <w:p w:rsidR="003366CA" w:rsidRPr="006F5EB5" w:rsidRDefault="003366CA" w:rsidP="003366CA">
      <w:pPr>
        <w:spacing w:line="360" w:lineRule="auto"/>
        <w:jc w:val="both"/>
        <w:rPr>
          <w:sz w:val="21"/>
          <w:szCs w:val="21"/>
          <w:lang w:val="en-US"/>
        </w:rPr>
      </w:pPr>
      <w:r w:rsidRPr="006F5EB5">
        <w:rPr>
          <w:sz w:val="21"/>
          <w:szCs w:val="21"/>
          <w:lang w:val="en-US"/>
        </w:rPr>
        <w:t xml:space="preserve">Requirements with relevance </w:t>
      </w:r>
      <w:r w:rsidRPr="006F5EB5">
        <w:rPr>
          <w:b/>
          <w:bCs/>
          <w:sz w:val="21"/>
          <w:szCs w:val="21"/>
          <w:lang w:val="en-US"/>
        </w:rPr>
        <w:t>M</w:t>
      </w:r>
      <w:r w:rsidRPr="006F5EB5">
        <w:rPr>
          <w:sz w:val="21"/>
          <w:szCs w:val="21"/>
          <w:lang w:val="en-US"/>
        </w:rPr>
        <w:t xml:space="preserve">, </w:t>
      </w:r>
      <w:r w:rsidRPr="006F5EB5">
        <w:rPr>
          <w:b/>
          <w:bCs/>
          <w:sz w:val="21"/>
          <w:szCs w:val="21"/>
          <w:lang w:val="en-US"/>
        </w:rPr>
        <w:t>D</w:t>
      </w:r>
      <w:r w:rsidRPr="006F5EB5">
        <w:rPr>
          <w:sz w:val="21"/>
          <w:szCs w:val="21"/>
          <w:lang w:val="en-US"/>
        </w:rPr>
        <w:t xml:space="preserve"> or </w:t>
      </w:r>
      <w:r w:rsidRPr="006F5EB5">
        <w:rPr>
          <w:b/>
          <w:bCs/>
          <w:sz w:val="21"/>
          <w:szCs w:val="21"/>
          <w:lang w:val="en-US"/>
        </w:rPr>
        <w:t>O</w:t>
      </w:r>
      <w:r w:rsidRPr="006F5EB5">
        <w:rPr>
          <w:sz w:val="21"/>
          <w:szCs w:val="21"/>
          <w:lang w:val="en-US"/>
        </w:rPr>
        <w:t xml:space="preserve"> should be answered with a </w:t>
      </w:r>
      <w:r w:rsidRPr="006F5EB5">
        <w:rPr>
          <w:b/>
          <w:bCs/>
          <w:sz w:val="21"/>
          <w:szCs w:val="21"/>
          <w:lang w:val="en-US"/>
        </w:rPr>
        <w:t>Yes / No / Partial</w:t>
      </w:r>
      <w:r w:rsidRPr="006F5EB5">
        <w:rPr>
          <w:sz w:val="21"/>
          <w:szCs w:val="21"/>
          <w:lang w:val="en-US"/>
        </w:rPr>
        <w:t xml:space="preserve"> response. </w:t>
      </w:r>
    </w:p>
    <w:p w:rsidR="003366CA" w:rsidRPr="006F5EB5" w:rsidRDefault="003366CA" w:rsidP="003366CA">
      <w:pPr>
        <w:spacing w:line="360" w:lineRule="auto"/>
        <w:jc w:val="both"/>
        <w:rPr>
          <w:bCs/>
          <w:iCs/>
          <w:sz w:val="21"/>
          <w:szCs w:val="21"/>
        </w:rPr>
      </w:pPr>
    </w:p>
    <w:p w:rsidR="003366CA" w:rsidRPr="006F5EB5" w:rsidRDefault="003366CA" w:rsidP="003366CA">
      <w:pPr>
        <w:spacing w:line="360" w:lineRule="auto"/>
        <w:jc w:val="both"/>
        <w:rPr>
          <w:sz w:val="21"/>
          <w:szCs w:val="21"/>
          <w:lang w:val="en-US"/>
        </w:rPr>
      </w:pPr>
      <w:r w:rsidRPr="006F5EB5">
        <w:rPr>
          <w:sz w:val="21"/>
          <w:szCs w:val="21"/>
          <w:lang w:val="en-US"/>
        </w:rPr>
        <w:t xml:space="preserve">1.3 </w:t>
      </w:r>
      <w:r w:rsidRPr="006F5EB5">
        <w:rPr>
          <w:sz w:val="21"/>
          <w:szCs w:val="21"/>
          <w:lang w:val="en-US"/>
        </w:rPr>
        <w:tab/>
        <w:t>If the requirement is partially met, any additional detail provided will enable the British Council to make a fuller assessment on the capability to meet the requirement.</w:t>
      </w:r>
    </w:p>
    <w:p w:rsidR="003366CA" w:rsidRPr="006F5EB5" w:rsidRDefault="003366CA" w:rsidP="003366CA">
      <w:pPr>
        <w:spacing w:line="360" w:lineRule="auto"/>
        <w:jc w:val="both"/>
        <w:rPr>
          <w:sz w:val="21"/>
          <w:szCs w:val="21"/>
          <w:lang w:val="en-US"/>
        </w:rPr>
      </w:pPr>
    </w:p>
    <w:p w:rsidR="003366CA" w:rsidRPr="006F5EB5" w:rsidRDefault="003366CA" w:rsidP="003366CA">
      <w:pPr>
        <w:spacing w:line="360" w:lineRule="auto"/>
        <w:jc w:val="both"/>
        <w:rPr>
          <w:sz w:val="21"/>
          <w:szCs w:val="21"/>
          <w:lang w:val="en-US"/>
        </w:rPr>
      </w:pPr>
      <w:r w:rsidRPr="006F5EB5">
        <w:rPr>
          <w:sz w:val="21"/>
          <w:szCs w:val="21"/>
          <w:lang w:val="en-US"/>
        </w:rPr>
        <w:t>1.4</w:t>
      </w:r>
      <w:r w:rsidRPr="006F5EB5">
        <w:rPr>
          <w:sz w:val="21"/>
          <w:szCs w:val="21"/>
          <w:lang w:val="en-US"/>
        </w:rPr>
        <w:tab/>
        <w:t xml:space="preserve">Please indicate if there is an additional cost </w:t>
      </w:r>
      <w:r w:rsidRPr="001974B3">
        <w:rPr>
          <w:sz w:val="21"/>
          <w:szCs w:val="21"/>
          <w:lang w:val="en-US"/>
        </w:rPr>
        <w:t>implication in meeting a requirement, what this might be and if it has been included in the response to Annex 3 (Pricing</w:t>
      </w:r>
      <w:r w:rsidRPr="006F5EB5">
        <w:rPr>
          <w:sz w:val="21"/>
          <w:szCs w:val="21"/>
          <w:lang w:val="en-US"/>
        </w:rPr>
        <w:t xml:space="preserve"> Approach).</w:t>
      </w:r>
    </w:p>
    <w:p w:rsidR="003366CA" w:rsidRPr="006F5EB5" w:rsidRDefault="003366CA" w:rsidP="003366CA">
      <w:pPr>
        <w:jc w:val="both"/>
      </w:pPr>
    </w:p>
    <w:p w:rsidR="003366CA" w:rsidRPr="006F5EB5" w:rsidRDefault="003366CA" w:rsidP="003366CA">
      <w:pPr>
        <w:jc w:val="both"/>
        <w:rPr>
          <w:lang w:val="en-U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683"/>
        <w:gridCol w:w="8664"/>
      </w:tblGrid>
      <w:tr w:rsidR="003366CA" w:rsidRPr="001974B3" w:rsidTr="00A86B71">
        <w:trPr>
          <w:trHeight w:val="557"/>
          <w:jc w:val="center"/>
        </w:trPr>
        <w:tc>
          <w:tcPr>
            <w:tcW w:w="10173" w:type="dxa"/>
            <w:gridSpan w:val="3"/>
          </w:tcPr>
          <w:p w:rsidR="00F308E7" w:rsidRPr="00F308E7" w:rsidRDefault="00691FB9" w:rsidP="00A86B71">
            <w:pPr>
              <w:spacing w:before="120"/>
              <w:jc w:val="both"/>
              <w:rPr>
                <w:b/>
                <w:bCs/>
                <w:sz w:val="21"/>
                <w:szCs w:val="21"/>
              </w:rPr>
            </w:pPr>
            <w:r>
              <w:rPr>
                <w:b/>
                <w:bCs/>
                <w:sz w:val="21"/>
                <w:szCs w:val="21"/>
              </w:rPr>
              <w:t>Section</w:t>
            </w:r>
            <w:r w:rsidRPr="00F308E7">
              <w:rPr>
                <w:b/>
                <w:bCs/>
                <w:sz w:val="21"/>
                <w:szCs w:val="21"/>
              </w:rPr>
              <w:t xml:space="preserve"> 1: </w:t>
            </w:r>
            <w:r w:rsidR="003366CA" w:rsidRPr="00F308E7">
              <w:rPr>
                <w:b/>
                <w:bCs/>
                <w:sz w:val="21"/>
                <w:szCs w:val="21"/>
              </w:rPr>
              <w:t xml:space="preserve">Quality </w:t>
            </w:r>
            <w:r w:rsidR="00A04F44" w:rsidRPr="00F308E7">
              <w:rPr>
                <w:b/>
                <w:bCs/>
                <w:sz w:val="21"/>
                <w:szCs w:val="21"/>
              </w:rPr>
              <w:t xml:space="preserve">– </w:t>
            </w:r>
            <w:r w:rsidR="00F308E7" w:rsidRPr="00F308E7">
              <w:rPr>
                <w:b/>
                <w:bCs/>
                <w:sz w:val="21"/>
                <w:szCs w:val="21"/>
              </w:rPr>
              <w:t xml:space="preserve">Knowledge and Experiences </w:t>
            </w:r>
          </w:p>
          <w:p w:rsidR="003366CA" w:rsidRPr="00F308E7" w:rsidRDefault="00F308E7" w:rsidP="00A86B71">
            <w:pPr>
              <w:spacing w:before="120"/>
              <w:jc w:val="both"/>
              <w:rPr>
                <w:b/>
                <w:bCs/>
                <w:sz w:val="21"/>
                <w:szCs w:val="21"/>
              </w:rPr>
            </w:pPr>
            <w:r w:rsidRPr="00F308E7">
              <w:rPr>
                <w:b/>
                <w:bCs/>
                <w:sz w:val="21"/>
                <w:szCs w:val="21"/>
              </w:rPr>
              <w:t>Selection Criteria Weighting: 40%</w:t>
            </w:r>
          </w:p>
          <w:p w:rsidR="00F308E7" w:rsidRPr="001974B3" w:rsidRDefault="00F308E7" w:rsidP="00A86B71">
            <w:pPr>
              <w:spacing w:before="120"/>
              <w:jc w:val="both"/>
              <w:rPr>
                <w:sz w:val="21"/>
                <w:szCs w:val="21"/>
              </w:rPr>
            </w:pPr>
          </w:p>
        </w:tc>
      </w:tr>
      <w:tr w:rsidR="003366CA" w:rsidRPr="001974B3" w:rsidTr="00A86B71">
        <w:trPr>
          <w:trHeight w:val="427"/>
          <w:jc w:val="center"/>
        </w:trPr>
        <w:tc>
          <w:tcPr>
            <w:tcW w:w="826" w:type="dxa"/>
            <w:shd w:val="clear" w:color="auto" w:fill="BFBFBF"/>
            <w:vAlign w:val="center"/>
          </w:tcPr>
          <w:p w:rsidR="003366CA" w:rsidRPr="001974B3" w:rsidRDefault="003366CA" w:rsidP="00A86B71">
            <w:pPr>
              <w:rPr>
                <w:b/>
                <w:color w:val="000000"/>
                <w:sz w:val="21"/>
                <w:szCs w:val="21"/>
              </w:rPr>
            </w:pPr>
            <w:r w:rsidRPr="001974B3">
              <w:rPr>
                <w:b/>
                <w:color w:val="000000"/>
                <w:sz w:val="21"/>
                <w:szCs w:val="21"/>
              </w:rPr>
              <w:t>ID</w:t>
            </w:r>
          </w:p>
        </w:tc>
        <w:tc>
          <w:tcPr>
            <w:tcW w:w="683" w:type="dxa"/>
            <w:shd w:val="clear" w:color="auto" w:fill="BFBFBF"/>
            <w:vAlign w:val="center"/>
          </w:tcPr>
          <w:p w:rsidR="003366CA" w:rsidRPr="001974B3" w:rsidRDefault="003366CA" w:rsidP="00A86B71">
            <w:pPr>
              <w:rPr>
                <w:b/>
                <w:color w:val="000000"/>
                <w:sz w:val="21"/>
                <w:szCs w:val="21"/>
              </w:rPr>
            </w:pPr>
            <w:r w:rsidRPr="001974B3">
              <w:rPr>
                <w:b/>
                <w:color w:val="000000"/>
                <w:sz w:val="21"/>
                <w:szCs w:val="21"/>
              </w:rPr>
              <w:t>Cat.</w:t>
            </w:r>
          </w:p>
        </w:tc>
        <w:tc>
          <w:tcPr>
            <w:tcW w:w="8664" w:type="dxa"/>
            <w:shd w:val="clear" w:color="auto" w:fill="BFBFBF"/>
            <w:vAlign w:val="center"/>
          </w:tcPr>
          <w:p w:rsidR="003366CA" w:rsidRPr="001974B3" w:rsidRDefault="003366CA" w:rsidP="00A86B71">
            <w:pPr>
              <w:rPr>
                <w:b/>
                <w:bCs/>
                <w:sz w:val="21"/>
                <w:szCs w:val="21"/>
              </w:rPr>
            </w:pPr>
            <w:r w:rsidRPr="001974B3">
              <w:rPr>
                <w:b/>
                <w:bCs/>
                <w:sz w:val="21"/>
                <w:szCs w:val="21"/>
              </w:rPr>
              <w:t>Requirement</w:t>
            </w:r>
          </w:p>
        </w:tc>
      </w:tr>
      <w:tr w:rsidR="003366CA" w:rsidRPr="001974B3" w:rsidTr="00A86B71">
        <w:trPr>
          <w:trHeight w:val="787"/>
          <w:jc w:val="center"/>
        </w:trPr>
        <w:tc>
          <w:tcPr>
            <w:tcW w:w="826" w:type="dxa"/>
            <w:vMerge w:val="restart"/>
          </w:tcPr>
          <w:p w:rsidR="003366CA" w:rsidRPr="001974B3" w:rsidRDefault="003366CA" w:rsidP="00A86B71">
            <w:pPr>
              <w:jc w:val="both"/>
              <w:rPr>
                <w:b/>
                <w:color w:val="000000"/>
                <w:sz w:val="21"/>
                <w:szCs w:val="21"/>
              </w:rPr>
            </w:pPr>
            <w:r w:rsidRPr="001974B3">
              <w:rPr>
                <w:b/>
                <w:color w:val="000000"/>
                <w:sz w:val="21"/>
                <w:szCs w:val="21"/>
              </w:rPr>
              <w:t>Q01</w:t>
            </w:r>
          </w:p>
        </w:tc>
        <w:tc>
          <w:tcPr>
            <w:tcW w:w="683" w:type="dxa"/>
            <w:vMerge w:val="restart"/>
          </w:tcPr>
          <w:p w:rsidR="003366CA" w:rsidRPr="00A04F44" w:rsidRDefault="003366CA" w:rsidP="00A86B71">
            <w:pPr>
              <w:rPr>
                <w:b/>
                <w:color w:val="000000"/>
                <w:sz w:val="21"/>
                <w:szCs w:val="21"/>
              </w:rPr>
            </w:pPr>
            <w:r w:rsidRPr="00A04F44">
              <w:rPr>
                <w:b/>
                <w:color w:val="000000"/>
                <w:sz w:val="21"/>
                <w:szCs w:val="21"/>
              </w:rPr>
              <w:t>MR</w:t>
            </w:r>
          </w:p>
        </w:tc>
        <w:tc>
          <w:tcPr>
            <w:tcW w:w="8664" w:type="dxa"/>
          </w:tcPr>
          <w:p w:rsidR="00A04F44" w:rsidRPr="00A04F44" w:rsidRDefault="00A04F44" w:rsidP="00A04F44">
            <w:pPr>
              <w:spacing w:line="360" w:lineRule="auto"/>
              <w:jc w:val="both"/>
              <w:rPr>
                <w:b/>
                <w:bCs/>
                <w:sz w:val="21"/>
                <w:szCs w:val="21"/>
              </w:rPr>
            </w:pPr>
            <w:r w:rsidRPr="00A04F44">
              <w:rPr>
                <w:rFonts w:eastAsia="Times New Roman"/>
                <w:b/>
                <w:bCs/>
                <w:sz w:val="21"/>
                <w:szCs w:val="21"/>
                <w:lang w:eastAsia="en-US"/>
              </w:rPr>
              <w:t xml:space="preserve">Capability to perform the task based on evidence / references </w:t>
            </w:r>
          </w:p>
          <w:p w:rsidR="003366CA" w:rsidRDefault="00A04F44" w:rsidP="00A04F44">
            <w:pPr>
              <w:rPr>
                <w:sz w:val="21"/>
                <w:szCs w:val="21"/>
              </w:rPr>
            </w:pPr>
            <w:r w:rsidRPr="00A04F44">
              <w:rPr>
                <w:sz w:val="21"/>
                <w:szCs w:val="21"/>
              </w:rPr>
              <w:t>Please provide evidence/references of relevant work in providing situation analysis and detailed research on the cr</w:t>
            </w:r>
            <w:r w:rsidR="00904A07">
              <w:rPr>
                <w:sz w:val="21"/>
                <w:szCs w:val="21"/>
              </w:rPr>
              <w:t xml:space="preserve">aft sector </w:t>
            </w:r>
            <w:r w:rsidRPr="00A04F44">
              <w:rPr>
                <w:sz w:val="21"/>
                <w:szCs w:val="21"/>
              </w:rPr>
              <w:t>– with a focus on</w:t>
            </w:r>
            <w:r w:rsidR="00904A07">
              <w:rPr>
                <w:sz w:val="21"/>
                <w:szCs w:val="21"/>
              </w:rPr>
              <w:t xml:space="preserve"> a place-based</w:t>
            </w:r>
            <w:r w:rsidR="00D15C3D">
              <w:rPr>
                <w:sz w:val="21"/>
                <w:szCs w:val="21"/>
              </w:rPr>
              <w:t>, sector</w:t>
            </w:r>
            <w:r w:rsidR="00904A07">
              <w:rPr>
                <w:sz w:val="21"/>
                <w:szCs w:val="21"/>
              </w:rPr>
              <w:t xml:space="preserve"> </w:t>
            </w:r>
            <w:r w:rsidR="00D15C3D">
              <w:rPr>
                <w:sz w:val="21"/>
                <w:szCs w:val="21"/>
              </w:rPr>
              <w:t xml:space="preserve">specific, </w:t>
            </w:r>
            <w:r w:rsidR="00904A07">
              <w:rPr>
                <w:sz w:val="21"/>
                <w:szCs w:val="21"/>
              </w:rPr>
              <w:t>or global context</w:t>
            </w:r>
            <w:r w:rsidRPr="00A04F44">
              <w:rPr>
                <w:sz w:val="21"/>
                <w:szCs w:val="21"/>
              </w:rPr>
              <w:t xml:space="preserve">. Also provide evidence </w:t>
            </w:r>
            <w:r w:rsidR="00904A07">
              <w:rPr>
                <w:sz w:val="21"/>
                <w:szCs w:val="21"/>
              </w:rPr>
              <w:t xml:space="preserve">if </w:t>
            </w:r>
            <w:r w:rsidRPr="00A04F44">
              <w:rPr>
                <w:sz w:val="21"/>
                <w:szCs w:val="21"/>
              </w:rPr>
              <w:t xml:space="preserve">this research has directly informed policy and </w:t>
            </w:r>
            <w:r w:rsidR="00904A07">
              <w:rPr>
                <w:sz w:val="21"/>
                <w:szCs w:val="21"/>
              </w:rPr>
              <w:t>other advocacies.</w:t>
            </w:r>
          </w:p>
          <w:p w:rsidR="00904A07" w:rsidRDefault="00904A07" w:rsidP="00A04F44">
            <w:pPr>
              <w:rPr>
                <w:bCs/>
                <w:color w:val="000000"/>
                <w:sz w:val="21"/>
                <w:szCs w:val="21"/>
              </w:rPr>
            </w:pPr>
          </w:p>
          <w:p w:rsidR="00904A07" w:rsidRPr="00A04F44" w:rsidRDefault="00904A07" w:rsidP="00A04F44">
            <w:pPr>
              <w:rPr>
                <w:bCs/>
                <w:color w:val="000000"/>
                <w:sz w:val="21"/>
                <w:szCs w:val="21"/>
              </w:rPr>
            </w:pPr>
            <w:r>
              <w:rPr>
                <w:bCs/>
                <w:color w:val="000000"/>
                <w:sz w:val="21"/>
                <w:szCs w:val="21"/>
              </w:rPr>
              <w:t>Include here a copy of your CV.</w:t>
            </w:r>
          </w:p>
          <w:p w:rsidR="003366CA" w:rsidRPr="00A04F44" w:rsidRDefault="003366CA" w:rsidP="00A86B71">
            <w:pPr>
              <w:rPr>
                <w:bCs/>
                <w:color w:val="000000"/>
                <w:sz w:val="21"/>
                <w:szCs w:val="21"/>
              </w:rPr>
            </w:pPr>
          </w:p>
        </w:tc>
      </w:tr>
      <w:tr w:rsidR="003366CA" w:rsidRPr="001974B3" w:rsidTr="00A86B71">
        <w:trPr>
          <w:trHeight w:val="787"/>
          <w:jc w:val="center"/>
        </w:trPr>
        <w:tc>
          <w:tcPr>
            <w:tcW w:w="826" w:type="dxa"/>
            <w:vMerge/>
          </w:tcPr>
          <w:p w:rsidR="003366CA" w:rsidRPr="001974B3" w:rsidRDefault="003366CA" w:rsidP="00A86B71">
            <w:pPr>
              <w:jc w:val="both"/>
              <w:rPr>
                <w:b/>
                <w:color w:val="000000"/>
                <w:sz w:val="21"/>
                <w:szCs w:val="21"/>
              </w:rPr>
            </w:pPr>
          </w:p>
        </w:tc>
        <w:tc>
          <w:tcPr>
            <w:tcW w:w="683" w:type="dxa"/>
            <w:vMerge/>
          </w:tcPr>
          <w:p w:rsidR="003366CA" w:rsidRPr="001974B3" w:rsidRDefault="003366CA" w:rsidP="00A86B71">
            <w:pPr>
              <w:rPr>
                <w:b/>
                <w:color w:val="000000"/>
                <w:sz w:val="21"/>
                <w:szCs w:val="21"/>
              </w:rPr>
            </w:pPr>
          </w:p>
        </w:tc>
        <w:tc>
          <w:tcPr>
            <w:tcW w:w="8664" w:type="dxa"/>
          </w:tcPr>
          <w:p w:rsidR="003366CA" w:rsidRPr="001974B3" w:rsidRDefault="003366CA" w:rsidP="00A86B71">
            <w:pPr>
              <w:jc w:val="both"/>
              <w:rPr>
                <w:b/>
                <w:color w:val="000000"/>
                <w:sz w:val="21"/>
                <w:szCs w:val="21"/>
              </w:rPr>
            </w:pPr>
            <w:r w:rsidRPr="001974B3">
              <w:rPr>
                <w:b/>
                <w:color w:val="000000"/>
                <w:sz w:val="21"/>
                <w:szCs w:val="21"/>
              </w:rPr>
              <w:t>Supplier Response:</w:t>
            </w:r>
          </w:p>
          <w:p w:rsidR="003366CA" w:rsidRPr="001974B3" w:rsidRDefault="003366CA" w:rsidP="00A86B71">
            <w:pPr>
              <w:jc w:val="both"/>
              <w:rPr>
                <w:sz w:val="21"/>
                <w:szCs w:val="21"/>
              </w:rPr>
            </w:pPr>
          </w:p>
          <w:p w:rsidR="003366CA" w:rsidRPr="001974B3" w:rsidRDefault="003366CA" w:rsidP="00A86B71">
            <w:pPr>
              <w:jc w:val="both"/>
              <w:rPr>
                <w:sz w:val="21"/>
                <w:szCs w:val="21"/>
              </w:rPr>
            </w:pPr>
          </w:p>
          <w:p w:rsidR="003366CA" w:rsidRPr="001974B3" w:rsidRDefault="003366CA" w:rsidP="00A86B71">
            <w:pPr>
              <w:jc w:val="both"/>
              <w:rPr>
                <w:sz w:val="21"/>
                <w:szCs w:val="21"/>
              </w:rPr>
            </w:pPr>
          </w:p>
        </w:tc>
      </w:tr>
      <w:tr w:rsidR="003366CA" w:rsidRPr="001974B3" w:rsidTr="00A86B71">
        <w:trPr>
          <w:trHeight w:val="390"/>
          <w:jc w:val="center"/>
        </w:trPr>
        <w:tc>
          <w:tcPr>
            <w:tcW w:w="826" w:type="dxa"/>
            <w:vMerge w:val="restart"/>
          </w:tcPr>
          <w:p w:rsidR="003366CA" w:rsidRPr="001974B3" w:rsidRDefault="003366CA" w:rsidP="00A86B71">
            <w:pPr>
              <w:jc w:val="both"/>
              <w:rPr>
                <w:b/>
                <w:color w:val="000000"/>
                <w:sz w:val="21"/>
                <w:szCs w:val="21"/>
              </w:rPr>
            </w:pPr>
            <w:r w:rsidRPr="001974B3">
              <w:rPr>
                <w:b/>
                <w:color w:val="000000"/>
                <w:sz w:val="21"/>
                <w:szCs w:val="21"/>
              </w:rPr>
              <w:t>Q02</w:t>
            </w:r>
          </w:p>
        </w:tc>
        <w:tc>
          <w:tcPr>
            <w:tcW w:w="683" w:type="dxa"/>
            <w:vMerge w:val="restart"/>
          </w:tcPr>
          <w:p w:rsidR="003366CA" w:rsidRPr="00A04F44" w:rsidRDefault="003366CA" w:rsidP="00A86B71">
            <w:pPr>
              <w:jc w:val="center"/>
              <w:rPr>
                <w:b/>
                <w:color w:val="000000"/>
                <w:sz w:val="21"/>
                <w:szCs w:val="21"/>
              </w:rPr>
            </w:pPr>
            <w:r w:rsidRPr="00A04F44">
              <w:rPr>
                <w:b/>
                <w:color w:val="000000"/>
                <w:sz w:val="21"/>
                <w:szCs w:val="21"/>
              </w:rPr>
              <w:t>MR</w:t>
            </w:r>
          </w:p>
        </w:tc>
        <w:tc>
          <w:tcPr>
            <w:tcW w:w="8664" w:type="dxa"/>
          </w:tcPr>
          <w:p w:rsidR="00A04F44" w:rsidRPr="00A04F44" w:rsidRDefault="00A04F44" w:rsidP="00A04F44">
            <w:pPr>
              <w:spacing w:line="360" w:lineRule="auto"/>
              <w:jc w:val="both"/>
              <w:rPr>
                <w:b/>
                <w:bCs/>
                <w:sz w:val="21"/>
                <w:szCs w:val="21"/>
              </w:rPr>
            </w:pPr>
            <w:r w:rsidRPr="00A04F44">
              <w:rPr>
                <w:b/>
                <w:bCs/>
                <w:sz w:val="21"/>
                <w:szCs w:val="21"/>
              </w:rPr>
              <w:t>Scope of expertise and skills of additional staff</w:t>
            </w:r>
          </w:p>
          <w:p w:rsidR="00A04F44" w:rsidRPr="00A04F44" w:rsidRDefault="00A04F44" w:rsidP="00EF7943">
            <w:pPr>
              <w:spacing w:line="276" w:lineRule="auto"/>
              <w:jc w:val="both"/>
              <w:rPr>
                <w:sz w:val="21"/>
                <w:szCs w:val="21"/>
              </w:rPr>
            </w:pPr>
            <w:r w:rsidRPr="00A04F44">
              <w:rPr>
                <w:sz w:val="21"/>
                <w:szCs w:val="21"/>
              </w:rPr>
              <w:lastRenderedPageBreak/>
              <w:t xml:space="preserve">Please provide an outline of the expertise that can be provided by you/your company and provide a list and key skills of any additional consultants who would support this work.  Please include reference to research skills, international experience, presentation and advocacy skills. </w:t>
            </w:r>
          </w:p>
          <w:p w:rsidR="003366CA" w:rsidRPr="00A04F44" w:rsidRDefault="003366CA" w:rsidP="00A86B71">
            <w:pPr>
              <w:rPr>
                <w:bCs/>
                <w:color w:val="000000"/>
                <w:sz w:val="21"/>
                <w:szCs w:val="21"/>
              </w:rPr>
            </w:pPr>
          </w:p>
          <w:p w:rsidR="003366CA" w:rsidRPr="00A04F44" w:rsidRDefault="003366CA" w:rsidP="00A86B71">
            <w:pPr>
              <w:rPr>
                <w:b/>
                <w:color w:val="000000"/>
                <w:sz w:val="21"/>
                <w:szCs w:val="21"/>
              </w:rPr>
            </w:pPr>
          </w:p>
        </w:tc>
      </w:tr>
      <w:tr w:rsidR="003366CA" w:rsidRPr="001974B3" w:rsidTr="00A86B71">
        <w:trPr>
          <w:trHeight w:val="390"/>
          <w:jc w:val="center"/>
        </w:trPr>
        <w:tc>
          <w:tcPr>
            <w:tcW w:w="826" w:type="dxa"/>
            <w:vMerge/>
          </w:tcPr>
          <w:p w:rsidR="003366CA" w:rsidRPr="001974B3" w:rsidRDefault="003366CA" w:rsidP="00A86B71">
            <w:pPr>
              <w:jc w:val="both"/>
              <w:rPr>
                <w:b/>
                <w:color w:val="000000"/>
                <w:sz w:val="21"/>
                <w:szCs w:val="21"/>
              </w:rPr>
            </w:pPr>
          </w:p>
        </w:tc>
        <w:tc>
          <w:tcPr>
            <w:tcW w:w="683" w:type="dxa"/>
            <w:vMerge/>
          </w:tcPr>
          <w:p w:rsidR="003366CA" w:rsidRPr="001974B3" w:rsidRDefault="003366CA" w:rsidP="00A86B71">
            <w:pPr>
              <w:rPr>
                <w:b/>
                <w:color w:val="000000"/>
                <w:sz w:val="21"/>
                <w:szCs w:val="21"/>
              </w:rPr>
            </w:pPr>
          </w:p>
        </w:tc>
        <w:tc>
          <w:tcPr>
            <w:tcW w:w="8664" w:type="dxa"/>
          </w:tcPr>
          <w:p w:rsidR="003366CA" w:rsidRPr="001974B3" w:rsidRDefault="003366CA" w:rsidP="00A86B71">
            <w:pPr>
              <w:jc w:val="both"/>
              <w:rPr>
                <w:b/>
                <w:color w:val="000000"/>
                <w:sz w:val="21"/>
                <w:szCs w:val="21"/>
              </w:rPr>
            </w:pPr>
            <w:r w:rsidRPr="001974B3">
              <w:rPr>
                <w:b/>
                <w:color w:val="000000"/>
                <w:sz w:val="21"/>
                <w:szCs w:val="21"/>
              </w:rPr>
              <w:t>Supplier Response:</w:t>
            </w:r>
          </w:p>
          <w:p w:rsidR="003366CA" w:rsidRPr="001974B3" w:rsidRDefault="003366CA" w:rsidP="00A86B71">
            <w:pPr>
              <w:jc w:val="both"/>
              <w:rPr>
                <w:b/>
                <w:color w:val="000000"/>
                <w:sz w:val="21"/>
                <w:szCs w:val="21"/>
              </w:rPr>
            </w:pPr>
          </w:p>
          <w:p w:rsidR="003366CA" w:rsidRPr="001974B3" w:rsidRDefault="003366CA" w:rsidP="00A86B71">
            <w:pPr>
              <w:jc w:val="both"/>
              <w:rPr>
                <w:b/>
                <w:color w:val="000000"/>
                <w:sz w:val="21"/>
                <w:szCs w:val="21"/>
              </w:rPr>
            </w:pPr>
          </w:p>
          <w:p w:rsidR="003366CA" w:rsidRPr="001974B3" w:rsidRDefault="003366CA" w:rsidP="00A86B71">
            <w:pPr>
              <w:jc w:val="both"/>
              <w:rPr>
                <w:b/>
                <w:color w:val="000000"/>
                <w:sz w:val="21"/>
                <w:szCs w:val="21"/>
              </w:rPr>
            </w:pPr>
          </w:p>
        </w:tc>
      </w:tr>
    </w:tbl>
    <w:p w:rsidR="003366CA" w:rsidRPr="006F5EB5" w:rsidRDefault="003366CA" w:rsidP="003366CA">
      <w:pPr>
        <w:jc w:val="both"/>
        <w:rPr>
          <w:lang w:val="en-US"/>
        </w:rPr>
      </w:pPr>
    </w:p>
    <w:p w:rsidR="003366CA" w:rsidRPr="006F5EB5" w:rsidRDefault="003366CA" w:rsidP="003366CA">
      <w:pPr>
        <w:jc w:val="both"/>
        <w:rPr>
          <w:b/>
          <w:bCs/>
        </w:rPr>
      </w:pPr>
    </w:p>
    <w:p w:rsidR="003366CA" w:rsidRPr="006F5EB5" w:rsidRDefault="003366CA" w:rsidP="003366CA">
      <w:pPr>
        <w:jc w:val="both"/>
        <w:rPr>
          <w:b/>
          <w:bC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683"/>
        <w:gridCol w:w="8663"/>
      </w:tblGrid>
      <w:tr w:rsidR="003366CA" w:rsidRPr="006F5EB5" w:rsidTr="00A86B71">
        <w:trPr>
          <w:trHeight w:val="557"/>
          <w:jc w:val="center"/>
        </w:trPr>
        <w:tc>
          <w:tcPr>
            <w:tcW w:w="10173" w:type="dxa"/>
            <w:gridSpan w:val="3"/>
          </w:tcPr>
          <w:p w:rsidR="003366CA" w:rsidRDefault="00F308E7" w:rsidP="00A86B71">
            <w:pPr>
              <w:spacing w:before="120"/>
              <w:jc w:val="both"/>
              <w:rPr>
                <w:b/>
                <w:bCs/>
                <w:sz w:val="21"/>
                <w:szCs w:val="21"/>
              </w:rPr>
            </w:pPr>
            <w:r w:rsidRPr="00F308E7">
              <w:rPr>
                <w:b/>
                <w:bCs/>
                <w:sz w:val="21"/>
                <w:szCs w:val="21"/>
              </w:rPr>
              <w:t xml:space="preserve">Section 2: </w:t>
            </w:r>
            <w:r w:rsidR="003366CA" w:rsidRPr="00F308E7">
              <w:rPr>
                <w:b/>
                <w:bCs/>
                <w:sz w:val="21"/>
                <w:szCs w:val="21"/>
              </w:rPr>
              <w:t>Methodology and Approa</w:t>
            </w:r>
            <w:r>
              <w:rPr>
                <w:b/>
                <w:bCs/>
                <w:sz w:val="21"/>
                <w:szCs w:val="21"/>
              </w:rPr>
              <w:t>ch</w:t>
            </w:r>
          </w:p>
          <w:p w:rsidR="00F308E7" w:rsidRPr="00F308E7" w:rsidRDefault="00F308E7" w:rsidP="00A86B71">
            <w:pPr>
              <w:spacing w:before="120"/>
              <w:jc w:val="both"/>
              <w:rPr>
                <w:b/>
                <w:bCs/>
                <w:sz w:val="21"/>
                <w:szCs w:val="21"/>
              </w:rPr>
            </w:pPr>
            <w:r w:rsidRPr="00F308E7">
              <w:rPr>
                <w:b/>
                <w:bCs/>
                <w:sz w:val="21"/>
                <w:szCs w:val="21"/>
              </w:rPr>
              <w:t>Selection Criteria Weighting: 40%</w:t>
            </w:r>
          </w:p>
          <w:p w:rsidR="00F308E7" w:rsidRPr="00F308E7" w:rsidRDefault="00F308E7" w:rsidP="00A86B71">
            <w:pPr>
              <w:spacing w:before="120"/>
              <w:jc w:val="both"/>
              <w:rPr>
                <w:sz w:val="21"/>
                <w:szCs w:val="21"/>
              </w:rPr>
            </w:pPr>
          </w:p>
        </w:tc>
      </w:tr>
      <w:tr w:rsidR="003366CA" w:rsidRPr="006F5EB5" w:rsidTr="00A86B71">
        <w:trPr>
          <w:trHeight w:val="427"/>
          <w:jc w:val="center"/>
        </w:trPr>
        <w:tc>
          <w:tcPr>
            <w:tcW w:w="827" w:type="dxa"/>
            <w:shd w:val="clear" w:color="auto" w:fill="BFBFBF"/>
            <w:vAlign w:val="center"/>
          </w:tcPr>
          <w:p w:rsidR="003366CA" w:rsidRPr="006F5EB5" w:rsidRDefault="003366CA" w:rsidP="00A86B71">
            <w:pPr>
              <w:rPr>
                <w:b/>
                <w:color w:val="000000"/>
                <w:sz w:val="21"/>
                <w:szCs w:val="21"/>
              </w:rPr>
            </w:pPr>
            <w:r w:rsidRPr="006F5EB5">
              <w:rPr>
                <w:b/>
                <w:color w:val="000000"/>
                <w:sz w:val="21"/>
                <w:szCs w:val="21"/>
              </w:rPr>
              <w:t>ID</w:t>
            </w:r>
          </w:p>
        </w:tc>
        <w:tc>
          <w:tcPr>
            <w:tcW w:w="683" w:type="dxa"/>
            <w:shd w:val="clear" w:color="auto" w:fill="BFBFBF"/>
            <w:vAlign w:val="center"/>
          </w:tcPr>
          <w:p w:rsidR="003366CA" w:rsidRPr="006F5EB5" w:rsidRDefault="003366CA" w:rsidP="00A86B71">
            <w:pPr>
              <w:rPr>
                <w:b/>
                <w:color w:val="000000"/>
                <w:sz w:val="21"/>
                <w:szCs w:val="21"/>
              </w:rPr>
            </w:pPr>
            <w:r w:rsidRPr="006F5EB5">
              <w:rPr>
                <w:b/>
                <w:color w:val="000000"/>
                <w:sz w:val="21"/>
                <w:szCs w:val="21"/>
              </w:rPr>
              <w:t>Cat.</w:t>
            </w:r>
          </w:p>
        </w:tc>
        <w:tc>
          <w:tcPr>
            <w:tcW w:w="8663" w:type="dxa"/>
            <w:shd w:val="clear" w:color="auto" w:fill="BFBFBF"/>
            <w:vAlign w:val="center"/>
          </w:tcPr>
          <w:p w:rsidR="003366CA" w:rsidRPr="006F5EB5" w:rsidRDefault="003366CA" w:rsidP="00A86B71">
            <w:pPr>
              <w:rPr>
                <w:b/>
                <w:bCs/>
                <w:sz w:val="21"/>
                <w:szCs w:val="21"/>
              </w:rPr>
            </w:pPr>
            <w:r w:rsidRPr="006F5EB5">
              <w:rPr>
                <w:b/>
                <w:bCs/>
                <w:sz w:val="21"/>
                <w:szCs w:val="21"/>
              </w:rPr>
              <w:t>Requirement</w:t>
            </w:r>
          </w:p>
        </w:tc>
      </w:tr>
      <w:tr w:rsidR="00F308E7" w:rsidRPr="006F5EB5" w:rsidTr="00A86B71">
        <w:trPr>
          <w:trHeight w:val="787"/>
          <w:jc w:val="center"/>
        </w:trPr>
        <w:tc>
          <w:tcPr>
            <w:tcW w:w="827" w:type="dxa"/>
            <w:vMerge w:val="restart"/>
          </w:tcPr>
          <w:p w:rsidR="00F308E7" w:rsidRPr="006F5EB5" w:rsidRDefault="00FE704E" w:rsidP="00F308E7">
            <w:pPr>
              <w:jc w:val="both"/>
              <w:rPr>
                <w:b/>
                <w:color w:val="000000"/>
                <w:sz w:val="21"/>
                <w:szCs w:val="21"/>
              </w:rPr>
            </w:pPr>
            <w:r>
              <w:rPr>
                <w:b/>
                <w:color w:val="000000"/>
                <w:sz w:val="21"/>
                <w:szCs w:val="21"/>
              </w:rPr>
              <w:t>Q01</w:t>
            </w:r>
          </w:p>
        </w:tc>
        <w:tc>
          <w:tcPr>
            <w:tcW w:w="683" w:type="dxa"/>
            <w:vMerge w:val="restart"/>
          </w:tcPr>
          <w:p w:rsidR="00F308E7" w:rsidRPr="001974B3" w:rsidRDefault="00F308E7" w:rsidP="00F308E7">
            <w:pPr>
              <w:jc w:val="center"/>
              <w:rPr>
                <w:b/>
                <w:color w:val="000000"/>
                <w:sz w:val="21"/>
                <w:szCs w:val="21"/>
              </w:rPr>
            </w:pPr>
            <w:r w:rsidRPr="001974B3">
              <w:rPr>
                <w:b/>
                <w:color w:val="000000"/>
                <w:sz w:val="21"/>
                <w:szCs w:val="21"/>
              </w:rPr>
              <w:t>MR</w:t>
            </w:r>
          </w:p>
        </w:tc>
        <w:tc>
          <w:tcPr>
            <w:tcW w:w="8663" w:type="dxa"/>
          </w:tcPr>
          <w:p w:rsidR="00F308E7" w:rsidRDefault="00F308E7" w:rsidP="00F308E7">
            <w:pPr>
              <w:rPr>
                <w:bCs/>
                <w:color w:val="000000"/>
                <w:sz w:val="21"/>
                <w:szCs w:val="21"/>
              </w:rPr>
            </w:pPr>
            <w:r w:rsidRPr="00874D81">
              <w:rPr>
                <w:bCs/>
                <w:color w:val="000000"/>
                <w:sz w:val="21"/>
                <w:szCs w:val="21"/>
              </w:rPr>
              <w:t>Please outline how you would address the assignment, including how you would collect, analyse and present the data.</w:t>
            </w:r>
          </w:p>
          <w:p w:rsidR="00F308E7" w:rsidRDefault="00F308E7" w:rsidP="00F308E7">
            <w:pPr>
              <w:rPr>
                <w:bCs/>
                <w:color w:val="000000"/>
                <w:sz w:val="21"/>
                <w:szCs w:val="21"/>
              </w:rPr>
            </w:pPr>
          </w:p>
          <w:p w:rsidR="00F308E7" w:rsidRDefault="00F308E7" w:rsidP="00F308E7">
            <w:pPr>
              <w:rPr>
                <w:bCs/>
                <w:color w:val="000000"/>
                <w:sz w:val="21"/>
                <w:szCs w:val="21"/>
              </w:rPr>
            </w:pPr>
            <w:r>
              <w:rPr>
                <w:bCs/>
                <w:color w:val="000000"/>
                <w:sz w:val="21"/>
                <w:szCs w:val="21"/>
              </w:rPr>
              <w:t>Referring to the Timescales indicated in the RFP Section 11,</w:t>
            </w:r>
            <w:r w:rsidRPr="00874D81">
              <w:rPr>
                <w:bCs/>
                <w:color w:val="000000"/>
                <w:sz w:val="21"/>
                <w:szCs w:val="21"/>
              </w:rPr>
              <w:t xml:space="preserve"> describe your</w:t>
            </w:r>
            <w:r>
              <w:rPr>
                <w:bCs/>
                <w:color w:val="000000"/>
                <w:sz w:val="21"/>
                <w:szCs w:val="21"/>
              </w:rPr>
              <w:t xml:space="preserve"> research</w:t>
            </w:r>
            <w:r w:rsidRPr="00874D81">
              <w:rPr>
                <w:bCs/>
                <w:color w:val="000000"/>
                <w:sz w:val="21"/>
                <w:szCs w:val="21"/>
              </w:rPr>
              <w:t xml:space="preserve"> timeline and how you intend to resource it.</w:t>
            </w:r>
          </w:p>
          <w:p w:rsidR="00F308E7" w:rsidRPr="006F5EB5" w:rsidRDefault="00F308E7" w:rsidP="00F308E7">
            <w:pPr>
              <w:rPr>
                <w:sz w:val="21"/>
                <w:szCs w:val="21"/>
              </w:rPr>
            </w:pPr>
          </w:p>
        </w:tc>
      </w:tr>
      <w:tr w:rsidR="00F308E7" w:rsidRPr="006F5EB5" w:rsidTr="00A86B71">
        <w:trPr>
          <w:trHeight w:val="787"/>
          <w:jc w:val="center"/>
        </w:trPr>
        <w:tc>
          <w:tcPr>
            <w:tcW w:w="827" w:type="dxa"/>
            <w:vMerge/>
          </w:tcPr>
          <w:p w:rsidR="00F308E7" w:rsidRPr="006F5EB5" w:rsidRDefault="00F308E7" w:rsidP="00F308E7">
            <w:pPr>
              <w:jc w:val="both"/>
              <w:rPr>
                <w:b/>
                <w:color w:val="000000"/>
                <w:sz w:val="21"/>
                <w:szCs w:val="21"/>
              </w:rPr>
            </w:pPr>
          </w:p>
        </w:tc>
        <w:tc>
          <w:tcPr>
            <w:tcW w:w="683" w:type="dxa"/>
            <w:vMerge/>
          </w:tcPr>
          <w:p w:rsidR="00F308E7" w:rsidRPr="001974B3" w:rsidRDefault="00F308E7" w:rsidP="00F308E7">
            <w:pPr>
              <w:rPr>
                <w:b/>
                <w:color w:val="000000"/>
                <w:sz w:val="21"/>
                <w:szCs w:val="21"/>
              </w:rPr>
            </w:pPr>
          </w:p>
        </w:tc>
        <w:tc>
          <w:tcPr>
            <w:tcW w:w="8663" w:type="dxa"/>
          </w:tcPr>
          <w:p w:rsidR="00F308E7" w:rsidRPr="006F5EB5" w:rsidRDefault="00F308E7" w:rsidP="00F308E7">
            <w:pPr>
              <w:jc w:val="both"/>
              <w:rPr>
                <w:b/>
                <w:color w:val="000000"/>
                <w:sz w:val="21"/>
                <w:szCs w:val="21"/>
              </w:rPr>
            </w:pPr>
            <w:r w:rsidRPr="006F5EB5">
              <w:rPr>
                <w:b/>
                <w:color w:val="000000"/>
                <w:sz w:val="21"/>
                <w:szCs w:val="21"/>
              </w:rPr>
              <w:t>Supplier Response:</w:t>
            </w:r>
          </w:p>
          <w:p w:rsidR="00F308E7" w:rsidRPr="006F5EB5" w:rsidRDefault="00F308E7" w:rsidP="00F308E7">
            <w:pPr>
              <w:jc w:val="both"/>
              <w:rPr>
                <w:sz w:val="21"/>
                <w:szCs w:val="21"/>
              </w:rPr>
            </w:pPr>
          </w:p>
          <w:p w:rsidR="00F308E7" w:rsidRPr="006F5EB5" w:rsidRDefault="00F308E7" w:rsidP="00F308E7">
            <w:pPr>
              <w:jc w:val="both"/>
              <w:rPr>
                <w:sz w:val="21"/>
                <w:szCs w:val="21"/>
              </w:rPr>
            </w:pPr>
          </w:p>
          <w:p w:rsidR="00F308E7" w:rsidRPr="006F5EB5" w:rsidRDefault="00F308E7" w:rsidP="00F308E7">
            <w:pPr>
              <w:jc w:val="both"/>
              <w:rPr>
                <w:sz w:val="21"/>
                <w:szCs w:val="21"/>
              </w:rPr>
            </w:pPr>
          </w:p>
          <w:p w:rsidR="00F308E7" w:rsidRPr="006F5EB5" w:rsidRDefault="00F308E7" w:rsidP="00F308E7">
            <w:pPr>
              <w:jc w:val="both"/>
              <w:rPr>
                <w:sz w:val="21"/>
                <w:szCs w:val="21"/>
              </w:rPr>
            </w:pPr>
          </w:p>
        </w:tc>
      </w:tr>
    </w:tbl>
    <w:p w:rsidR="003366CA" w:rsidRPr="006F5EB5" w:rsidRDefault="003366CA" w:rsidP="003366CA">
      <w:pPr>
        <w:jc w:val="both"/>
        <w:rPr>
          <w:b/>
          <w:bCs/>
        </w:rPr>
      </w:pPr>
    </w:p>
    <w:p w:rsidR="003366CA" w:rsidRPr="006F5EB5" w:rsidRDefault="003366CA" w:rsidP="003366CA">
      <w:pPr>
        <w:jc w:val="both"/>
        <w:rPr>
          <w:b/>
          <w:bCs/>
        </w:rPr>
      </w:pPr>
    </w:p>
    <w:p w:rsidR="003366CA" w:rsidRPr="006F5EB5" w:rsidRDefault="003366CA" w:rsidP="003366CA">
      <w:pPr>
        <w:jc w:val="both"/>
        <w:rPr>
          <w:b/>
          <w:bC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
        <w:gridCol w:w="613"/>
        <w:gridCol w:w="8702"/>
      </w:tblGrid>
      <w:tr w:rsidR="003366CA" w:rsidRPr="006F5EB5" w:rsidTr="00A86B71">
        <w:trPr>
          <w:trHeight w:val="557"/>
          <w:jc w:val="center"/>
        </w:trPr>
        <w:tc>
          <w:tcPr>
            <w:tcW w:w="10173" w:type="dxa"/>
            <w:gridSpan w:val="3"/>
          </w:tcPr>
          <w:p w:rsidR="00F308E7" w:rsidRPr="00F308E7" w:rsidRDefault="00F308E7" w:rsidP="00A86B71">
            <w:pPr>
              <w:spacing w:before="120"/>
              <w:jc w:val="both"/>
              <w:rPr>
                <w:b/>
                <w:bCs/>
                <w:sz w:val="21"/>
                <w:szCs w:val="21"/>
              </w:rPr>
            </w:pPr>
            <w:r w:rsidRPr="00F308E7">
              <w:rPr>
                <w:b/>
                <w:bCs/>
                <w:sz w:val="21"/>
                <w:szCs w:val="21"/>
              </w:rPr>
              <w:t xml:space="preserve">Section 3: </w:t>
            </w:r>
            <w:r w:rsidR="003366CA" w:rsidRPr="00F308E7">
              <w:rPr>
                <w:b/>
                <w:bCs/>
                <w:sz w:val="21"/>
                <w:szCs w:val="21"/>
              </w:rPr>
              <w:t>Commercial</w:t>
            </w:r>
          </w:p>
          <w:p w:rsidR="00F308E7" w:rsidRPr="00F308E7" w:rsidRDefault="00F308E7" w:rsidP="00F308E7">
            <w:pPr>
              <w:spacing w:before="120"/>
              <w:jc w:val="both"/>
              <w:rPr>
                <w:b/>
                <w:bCs/>
                <w:sz w:val="21"/>
                <w:szCs w:val="21"/>
              </w:rPr>
            </w:pPr>
            <w:r w:rsidRPr="00F308E7">
              <w:rPr>
                <w:b/>
                <w:bCs/>
                <w:sz w:val="21"/>
                <w:szCs w:val="21"/>
              </w:rPr>
              <w:t>Selection Criteria Weighting: 20%</w:t>
            </w:r>
          </w:p>
          <w:p w:rsidR="003366CA" w:rsidRPr="001974B3" w:rsidRDefault="003366CA" w:rsidP="00A86B71">
            <w:pPr>
              <w:spacing w:before="120"/>
              <w:jc w:val="both"/>
            </w:pPr>
          </w:p>
        </w:tc>
      </w:tr>
      <w:tr w:rsidR="003366CA" w:rsidRPr="006F5EB5" w:rsidTr="00A86B71">
        <w:trPr>
          <w:trHeight w:val="427"/>
          <w:jc w:val="center"/>
        </w:trPr>
        <w:tc>
          <w:tcPr>
            <w:tcW w:w="828" w:type="dxa"/>
            <w:shd w:val="clear" w:color="auto" w:fill="BFBFBF"/>
            <w:vAlign w:val="center"/>
          </w:tcPr>
          <w:p w:rsidR="003366CA" w:rsidRPr="001974B3" w:rsidRDefault="003366CA" w:rsidP="00A86B71">
            <w:pPr>
              <w:rPr>
                <w:b/>
                <w:color w:val="000000"/>
                <w:sz w:val="21"/>
                <w:szCs w:val="21"/>
              </w:rPr>
            </w:pPr>
            <w:r w:rsidRPr="001974B3">
              <w:rPr>
                <w:b/>
                <w:color w:val="000000"/>
                <w:sz w:val="21"/>
                <w:szCs w:val="21"/>
              </w:rPr>
              <w:t>ID</w:t>
            </w:r>
          </w:p>
        </w:tc>
        <w:tc>
          <w:tcPr>
            <w:tcW w:w="600" w:type="dxa"/>
            <w:shd w:val="clear" w:color="auto" w:fill="BFBFBF"/>
            <w:vAlign w:val="center"/>
          </w:tcPr>
          <w:p w:rsidR="003366CA" w:rsidRPr="001974B3" w:rsidRDefault="003366CA" w:rsidP="00A86B71">
            <w:pPr>
              <w:rPr>
                <w:b/>
                <w:color w:val="000000"/>
                <w:sz w:val="21"/>
                <w:szCs w:val="21"/>
              </w:rPr>
            </w:pPr>
            <w:r w:rsidRPr="001974B3">
              <w:rPr>
                <w:b/>
                <w:color w:val="000000"/>
                <w:sz w:val="21"/>
                <w:szCs w:val="21"/>
              </w:rPr>
              <w:t>Cat.</w:t>
            </w:r>
          </w:p>
        </w:tc>
        <w:tc>
          <w:tcPr>
            <w:tcW w:w="8745" w:type="dxa"/>
            <w:shd w:val="clear" w:color="auto" w:fill="BFBFBF"/>
            <w:vAlign w:val="center"/>
          </w:tcPr>
          <w:p w:rsidR="003366CA" w:rsidRPr="001974B3" w:rsidRDefault="003366CA" w:rsidP="00A86B71">
            <w:pPr>
              <w:rPr>
                <w:b/>
                <w:bCs/>
                <w:sz w:val="21"/>
                <w:szCs w:val="21"/>
              </w:rPr>
            </w:pPr>
            <w:r w:rsidRPr="001974B3">
              <w:rPr>
                <w:b/>
                <w:bCs/>
                <w:sz w:val="21"/>
                <w:szCs w:val="21"/>
              </w:rPr>
              <w:t>Requirement</w:t>
            </w:r>
          </w:p>
        </w:tc>
      </w:tr>
      <w:tr w:rsidR="003366CA" w:rsidRPr="006F5EB5" w:rsidTr="00A86B71">
        <w:trPr>
          <w:trHeight w:val="787"/>
          <w:jc w:val="center"/>
        </w:trPr>
        <w:tc>
          <w:tcPr>
            <w:tcW w:w="828" w:type="dxa"/>
            <w:vMerge w:val="restart"/>
            <w:shd w:val="clear" w:color="auto" w:fill="auto"/>
          </w:tcPr>
          <w:p w:rsidR="003366CA" w:rsidRPr="001974B3" w:rsidRDefault="003366CA" w:rsidP="00A86B71">
            <w:pPr>
              <w:jc w:val="both"/>
              <w:rPr>
                <w:b/>
                <w:color w:val="000000"/>
                <w:sz w:val="21"/>
                <w:szCs w:val="21"/>
              </w:rPr>
            </w:pPr>
            <w:r w:rsidRPr="001974B3">
              <w:rPr>
                <w:b/>
                <w:color w:val="000000"/>
                <w:sz w:val="21"/>
                <w:szCs w:val="21"/>
              </w:rPr>
              <w:t>Annex [</w:t>
            </w:r>
            <w:r w:rsidRPr="001974B3">
              <w:rPr>
                <w:b/>
                <w:bCs/>
                <w:sz w:val="21"/>
                <w:szCs w:val="21"/>
                <w:lang w:val="en-US"/>
              </w:rPr>
              <w:t>3</w:t>
            </w:r>
            <w:r w:rsidRPr="001974B3">
              <w:rPr>
                <w:b/>
                <w:color w:val="000000"/>
                <w:sz w:val="21"/>
                <w:szCs w:val="21"/>
              </w:rPr>
              <w:t>]</w:t>
            </w:r>
          </w:p>
        </w:tc>
        <w:tc>
          <w:tcPr>
            <w:tcW w:w="600" w:type="dxa"/>
            <w:vMerge w:val="restart"/>
            <w:shd w:val="clear" w:color="auto" w:fill="auto"/>
          </w:tcPr>
          <w:p w:rsidR="003366CA" w:rsidRPr="001974B3" w:rsidRDefault="003366CA" w:rsidP="00A86B71">
            <w:pPr>
              <w:jc w:val="center"/>
              <w:rPr>
                <w:b/>
                <w:color w:val="000000"/>
                <w:sz w:val="21"/>
                <w:szCs w:val="21"/>
              </w:rPr>
            </w:pPr>
            <w:r w:rsidRPr="001974B3">
              <w:rPr>
                <w:b/>
                <w:color w:val="000000"/>
                <w:sz w:val="21"/>
                <w:szCs w:val="21"/>
              </w:rPr>
              <w:t>MR</w:t>
            </w:r>
          </w:p>
        </w:tc>
        <w:tc>
          <w:tcPr>
            <w:tcW w:w="8745" w:type="dxa"/>
            <w:shd w:val="clear" w:color="auto" w:fill="auto"/>
          </w:tcPr>
          <w:p w:rsidR="00F308E7" w:rsidRPr="007B2BBC" w:rsidRDefault="00F308E7" w:rsidP="00F308E7">
            <w:pPr>
              <w:rPr>
                <w:sz w:val="21"/>
                <w:szCs w:val="21"/>
                <w:lang w:val="en-US"/>
              </w:rPr>
            </w:pPr>
            <w:r w:rsidRPr="00874D81">
              <w:rPr>
                <w:sz w:val="21"/>
                <w:szCs w:val="21"/>
              </w:rPr>
              <w:t>The total cost for th</w:t>
            </w:r>
            <w:r>
              <w:rPr>
                <w:sz w:val="21"/>
                <w:szCs w:val="21"/>
              </w:rPr>
              <w:t xml:space="preserve">e proposal </w:t>
            </w:r>
            <w:r w:rsidRPr="00874D81">
              <w:rPr>
                <w:sz w:val="21"/>
                <w:szCs w:val="21"/>
              </w:rPr>
              <w:t xml:space="preserve">should be clearly stated including all expenses and </w:t>
            </w:r>
            <w:r>
              <w:rPr>
                <w:sz w:val="21"/>
                <w:szCs w:val="21"/>
              </w:rPr>
              <w:t>VAT</w:t>
            </w:r>
            <w:r w:rsidRPr="00874D81">
              <w:rPr>
                <w:sz w:val="21"/>
                <w:szCs w:val="21"/>
              </w:rPr>
              <w:t>.</w:t>
            </w:r>
            <w:r>
              <w:rPr>
                <w:sz w:val="21"/>
                <w:szCs w:val="21"/>
              </w:rPr>
              <w:t xml:space="preserve"> Please refer to RFP Section 7 for the Research output</w:t>
            </w:r>
            <w:r w:rsidR="00EF7943">
              <w:rPr>
                <w:sz w:val="21"/>
                <w:szCs w:val="21"/>
              </w:rPr>
              <w:t>, Scope</w:t>
            </w:r>
            <w:r>
              <w:rPr>
                <w:sz w:val="21"/>
                <w:szCs w:val="21"/>
              </w:rPr>
              <w:t xml:space="preserve"> and Budget.</w:t>
            </w:r>
            <w:r>
              <w:rPr>
                <w:sz w:val="21"/>
                <w:szCs w:val="21"/>
                <w:lang w:val="en-US"/>
              </w:rPr>
              <w:t xml:space="preserve"> </w:t>
            </w:r>
          </w:p>
          <w:p w:rsidR="00F308E7" w:rsidRPr="00874D81" w:rsidRDefault="00F308E7" w:rsidP="00F308E7">
            <w:pPr>
              <w:rPr>
                <w:sz w:val="21"/>
                <w:szCs w:val="21"/>
              </w:rPr>
            </w:pPr>
          </w:p>
          <w:p w:rsidR="00F308E7" w:rsidRPr="00EF7943" w:rsidRDefault="00F308E7" w:rsidP="00F308E7">
            <w:pPr>
              <w:rPr>
                <w:sz w:val="21"/>
                <w:szCs w:val="21"/>
                <w:lang w:val="en-US"/>
              </w:rPr>
            </w:pPr>
            <w:r w:rsidRPr="00874D81">
              <w:rPr>
                <w:sz w:val="21"/>
                <w:szCs w:val="21"/>
              </w:rPr>
              <w:t xml:space="preserve">To satisfy this objective you are requested to use Annex </w:t>
            </w:r>
            <w:r>
              <w:rPr>
                <w:sz w:val="21"/>
                <w:szCs w:val="21"/>
                <w:lang w:val="en-US"/>
              </w:rPr>
              <w:t>3</w:t>
            </w:r>
            <w:r w:rsidRPr="00874D81">
              <w:rPr>
                <w:sz w:val="21"/>
                <w:szCs w:val="21"/>
              </w:rPr>
              <w:t xml:space="preserve"> (Pricing Approach) </w:t>
            </w:r>
            <w:r w:rsidR="00EF7943">
              <w:rPr>
                <w:sz w:val="21"/>
                <w:szCs w:val="21"/>
              </w:rPr>
              <w:t>and</w:t>
            </w:r>
            <w:r w:rsidRPr="00874D81">
              <w:rPr>
                <w:sz w:val="21"/>
                <w:szCs w:val="21"/>
              </w:rPr>
              <w:t xml:space="preserve"> outline the proposed approach to be used to deliver each of the outputs in terms of cost. You are required to provide the breakdown of costs.</w:t>
            </w:r>
            <w:r>
              <w:rPr>
                <w:sz w:val="21"/>
                <w:szCs w:val="21"/>
                <w:lang w:val="en-US"/>
              </w:rPr>
              <w:t xml:space="preserve"> </w:t>
            </w:r>
            <w:r w:rsidRPr="00874D81">
              <w:rPr>
                <w:sz w:val="21"/>
                <w:szCs w:val="21"/>
              </w:rPr>
              <w:t xml:space="preserve">All costs must be provided in </w:t>
            </w:r>
            <w:r w:rsidR="000E3B96">
              <w:rPr>
                <w:sz w:val="21"/>
                <w:szCs w:val="21"/>
                <w:lang w:val="en-US"/>
              </w:rPr>
              <w:t>PHP</w:t>
            </w:r>
            <w:r w:rsidR="00EF7943">
              <w:rPr>
                <w:sz w:val="21"/>
                <w:szCs w:val="21"/>
              </w:rPr>
              <w:t>. VAT should be included as a separate line item.</w:t>
            </w:r>
            <w:r w:rsidRPr="00874D81">
              <w:rPr>
                <w:sz w:val="21"/>
                <w:szCs w:val="21"/>
              </w:rPr>
              <w:t xml:space="preserve"> </w:t>
            </w:r>
            <w:r w:rsidR="00EF7943">
              <w:rPr>
                <w:sz w:val="21"/>
                <w:szCs w:val="21"/>
                <w:lang w:val="en-US"/>
              </w:rPr>
              <w:t>Kindly include information on counterpart funding, if available.</w:t>
            </w:r>
          </w:p>
          <w:p w:rsidR="00F308E7" w:rsidRDefault="00F308E7" w:rsidP="00F308E7">
            <w:pPr>
              <w:rPr>
                <w:sz w:val="21"/>
                <w:szCs w:val="21"/>
              </w:rPr>
            </w:pPr>
          </w:p>
          <w:p w:rsidR="00EF7943" w:rsidRDefault="00EF7943" w:rsidP="00F308E7">
            <w:pPr>
              <w:rPr>
                <w:sz w:val="21"/>
                <w:szCs w:val="21"/>
              </w:rPr>
            </w:pPr>
            <w:r w:rsidRPr="00874D81">
              <w:rPr>
                <w:sz w:val="21"/>
                <w:szCs w:val="21"/>
              </w:rPr>
              <w:t>No other costs would be considered post evaluation</w:t>
            </w:r>
            <w:r>
              <w:rPr>
                <w:sz w:val="21"/>
                <w:szCs w:val="21"/>
              </w:rPr>
              <w:t>, unless there is a change in project scope</w:t>
            </w:r>
            <w:r w:rsidR="00042512">
              <w:rPr>
                <w:sz w:val="21"/>
                <w:szCs w:val="21"/>
              </w:rPr>
              <w:t xml:space="preserve"> after the project has been awarded</w:t>
            </w:r>
            <w:r>
              <w:rPr>
                <w:sz w:val="21"/>
                <w:szCs w:val="21"/>
              </w:rPr>
              <w:t xml:space="preserve">, in which case the </w:t>
            </w:r>
            <w:r w:rsidR="00042512">
              <w:rPr>
                <w:sz w:val="21"/>
                <w:szCs w:val="21"/>
              </w:rPr>
              <w:t xml:space="preserve">winning supplier’s </w:t>
            </w:r>
            <w:r>
              <w:rPr>
                <w:sz w:val="21"/>
                <w:szCs w:val="21"/>
              </w:rPr>
              <w:t>contract will be amended.</w:t>
            </w:r>
          </w:p>
          <w:p w:rsidR="003366CA" w:rsidRPr="001974B3" w:rsidRDefault="003366CA" w:rsidP="00EF7943">
            <w:pPr>
              <w:rPr>
                <w:sz w:val="21"/>
                <w:szCs w:val="21"/>
              </w:rPr>
            </w:pPr>
          </w:p>
        </w:tc>
      </w:tr>
      <w:tr w:rsidR="003366CA" w:rsidRPr="006F5EB5" w:rsidTr="00A86B71">
        <w:trPr>
          <w:trHeight w:val="787"/>
          <w:jc w:val="center"/>
        </w:trPr>
        <w:tc>
          <w:tcPr>
            <w:tcW w:w="828" w:type="dxa"/>
            <w:vMerge/>
          </w:tcPr>
          <w:p w:rsidR="003366CA" w:rsidRPr="006F5EB5" w:rsidRDefault="003366CA" w:rsidP="00A86B71">
            <w:pPr>
              <w:jc w:val="both"/>
              <w:rPr>
                <w:b/>
                <w:color w:val="000000"/>
                <w:sz w:val="21"/>
                <w:szCs w:val="21"/>
              </w:rPr>
            </w:pPr>
          </w:p>
        </w:tc>
        <w:tc>
          <w:tcPr>
            <w:tcW w:w="600" w:type="dxa"/>
            <w:vMerge/>
          </w:tcPr>
          <w:p w:rsidR="003366CA" w:rsidRPr="006F5EB5" w:rsidRDefault="003366CA" w:rsidP="00A86B71">
            <w:pPr>
              <w:rPr>
                <w:b/>
                <w:color w:val="000000"/>
                <w:sz w:val="21"/>
                <w:szCs w:val="21"/>
              </w:rPr>
            </w:pPr>
          </w:p>
        </w:tc>
        <w:tc>
          <w:tcPr>
            <w:tcW w:w="8745" w:type="dxa"/>
          </w:tcPr>
          <w:p w:rsidR="003366CA" w:rsidRPr="006F5EB5" w:rsidRDefault="003366CA" w:rsidP="00A86B71">
            <w:pPr>
              <w:jc w:val="both"/>
              <w:rPr>
                <w:b/>
                <w:color w:val="000000"/>
                <w:sz w:val="21"/>
                <w:szCs w:val="21"/>
              </w:rPr>
            </w:pPr>
            <w:r w:rsidRPr="006F5EB5">
              <w:rPr>
                <w:b/>
                <w:color w:val="000000"/>
                <w:sz w:val="21"/>
                <w:szCs w:val="21"/>
              </w:rPr>
              <w:t>Supplier Response:</w:t>
            </w:r>
          </w:p>
          <w:p w:rsidR="003366CA" w:rsidRPr="006F5EB5" w:rsidRDefault="003366CA" w:rsidP="00A86B71">
            <w:pPr>
              <w:jc w:val="both"/>
              <w:rPr>
                <w:sz w:val="21"/>
                <w:szCs w:val="21"/>
              </w:rPr>
            </w:pPr>
          </w:p>
          <w:p w:rsidR="003366CA" w:rsidRPr="006F5EB5" w:rsidRDefault="003366CA" w:rsidP="00A86B71">
            <w:pPr>
              <w:jc w:val="both"/>
              <w:rPr>
                <w:sz w:val="21"/>
                <w:szCs w:val="21"/>
              </w:rPr>
            </w:pPr>
          </w:p>
        </w:tc>
      </w:tr>
    </w:tbl>
    <w:p w:rsidR="003366CA" w:rsidRPr="006F5EB5" w:rsidRDefault="003366CA" w:rsidP="003366CA">
      <w:pPr>
        <w:jc w:val="both"/>
        <w:rPr>
          <w:b/>
          <w:bCs/>
        </w:rPr>
      </w:pPr>
    </w:p>
    <w:p w:rsidR="003366CA" w:rsidRPr="006F5EB5" w:rsidRDefault="003366CA" w:rsidP="003366CA"/>
    <w:p w:rsidR="00647975" w:rsidRDefault="00647975" w:rsidP="003366CA">
      <w:pPr>
        <w:jc w:val="both"/>
        <w:rPr>
          <w:b/>
          <w:bCs/>
          <w:color w:val="0070C0"/>
          <w:sz w:val="32"/>
          <w:szCs w:val="22"/>
        </w:rPr>
      </w:pPr>
    </w:p>
    <w:p w:rsidR="003366CA" w:rsidRPr="006F5EB5" w:rsidRDefault="003366CA" w:rsidP="003366CA">
      <w:pPr>
        <w:jc w:val="both"/>
        <w:rPr>
          <w:b/>
          <w:bCs/>
          <w:color w:val="0070C0"/>
          <w:sz w:val="32"/>
          <w:szCs w:val="22"/>
        </w:rPr>
      </w:pPr>
      <w:r w:rsidRPr="006F5EB5">
        <w:rPr>
          <w:b/>
          <w:bCs/>
          <w:color w:val="0070C0"/>
          <w:sz w:val="32"/>
          <w:szCs w:val="22"/>
        </w:rPr>
        <w:lastRenderedPageBreak/>
        <w:t>Part 2 – Submission Checklist</w:t>
      </w:r>
    </w:p>
    <w:p w:rsidR="003366CA" w:rsidRPr="006F5EB5" w:rsidRDefault="003366CA" w:rsidP="003366CA">
      <w:pPr>
        <w:rPr>
          <w:color w:val="000000"/>
        </w:rPr>
      </w:pPr>
    </w:p>
    <w:p w:rsidR="003366CA" w:rsidRPr="006F5EB5" w:rsidRDefault="003366CA" w:rsidP="003366CA">
      <w:pPr>
        <w:jc w:val="both"/>
        <w:rPr>
          <w:color w:val="000000"/>
          <w:sz w:val="21"/>
          <w:szCs w:val="21"/>
        </w:rPr>
      </w:pPr>
      <w:r w:rsidRPr="006F5EB5">
        <w:rPr>
          <w:color w:val="000000"/>
          <w:sz w:val="21"/>
          <w:szCs w:val="21"/>
        </w:rPr>
        <w:t xml:space="preserve">Insert Yes (Y) or No (N) in each box in the table below to indicate that your submission includes </w:t>
      </w:r>
      <w:proofErr w:type="gramStart"/>
      <w:r w:rsidRPr="006F5EB5">
        <w:rPr>
          <w:color w:val="000000"/>
          <w:sz w:val="21"/>
          <w:szCs w:val="21"/>
        </w:rPr>
        <w:t>all of</w:t>
      </w:r>
      <w:proofErr w:type="gramEnd"/>
      <w:r w:rsidRPr="006F5EB5">
        <w:rPr>
          <w:color w:val="000000"/>
          <w:sz w:val="21"/>
          <w:szCs w:val="21"/>
        </w:rPr>
        <w:t xml:space="preserve"> the mandatory requirements for this tender.  </w:t>
      </w:r>
    </w:p>
    <w:p w:rsidR="003366CA" w:rsidRPr="006F5EB5" w:rsidRDefault="003366CA" w:rsidP="003366CA">
      <w:pPr>
        <w:jc w:val="both"/>
        <w:rPr>
          <w:color w:val="000000"/>
          <w:sz w:val="21"/>
          <w:szCs w:val="21"/>
        </w:rPr>
      </w:pPr>
    </w:p>
    <w:p w:rsidR="003366CA" w:rsidRPr="006F5EB5" w:rsidRDefault="003366CA" w:rsidP="003366CA">
      <w:pPr>
        <w:jc w:val="both"/>
        <w:rPr>
          <w:sz w:val="21"/>
          <w:szCs w:val="21"/>
          <w:lang w:val="en-US"/>
        </w:rPr>
      </w:pPr>
      <w:r w:rsidRPr="006F5EB5">
        <w:rPr>
          <w:b/>
          <w:color w:val="000000"/>
          <w:sz w:val="21"/>
          <w:szCs w:val="21"/>
        </w:rPr>
        <w:t xml:space="preserve">Important Note: </w:t>
      </w:r>
      <w:r w:rsidRPr="006F5EB5">
        <w:rPr>
          <w:sz w:val="21"/>
          <w:szCs w:val="21"/>
          <w:lang w:val="en-US"/>
        </w:rPr>
        <w:t>Failure to provide all mandatory documentation may result in your submission being rejected.</w:t>
      </w:r>
    </w:p>
    <w:p w:rsidR="003366CA" w:rsidRPr="006F5EB5" w:rsidRDefault="003366CA" w:rsidP="003366CA">
      <w:pPr>
        <w:jc w:val="both"/>
        <w:rPr>
          <w:sz w:val="21"/>
          <w:szCs w:val="21"/>
          <w:lang w:val="en-US"/>
        </w:rPr>
      </w:pPr>
    </w:p>
    <w:p w:rsidR="003366CA" w:rsidRPr="006F5EB5" w:rsidRDefault="003366CA" w:rsidP="003366CA">
      <w:pP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3366CA" w:rsidRPr="006F5EB5" w:rsidTr="00A86B71">
        <w:trPr>
          <w:jc w:val="center"/>
        </w:trPr>
        <w:tc>
          <w:tcPr>
            <w:tcW w:w="9245" w:type="dxa"/>
            <w:gridSpan w:val="2"/>
            <w:shd w:val="clear" w:color="auto" w:fill="BFBFBF"/>
          </w:tcPr>
          <w:p w:rsidR="003366CA" w:rsidRPr="006F5EB5" w:rsidRDefault="003366CA" w:rsidP="00A86B71">
            <w:pPr>
              <w:jc w:val="center"/>
              <w:rPr>
                <w:b/>
                <w:sz w:val="21"/>
                <w:szCs w:val="21"/>
              </w:rPr>
            </w:pPr>
            <w:r w:rsidRPr="006F5EB5">
              <w:rPr>
                <w:b/>
                <w:sz w:val="21"/>
                <w:szCs w:val="21"/>
              </w:rPr>
              <w:t>Submission Checklist</w:t>
            </w:r>
          </w:p>
        </w:tc>
      </w:tr>
      <w:tr w:rsidR="003366CA" w:rsidRPr="006F5EB5" w:rsidTr="00A86B71">
        <w:trPr>
          <w:jc w:val="center"/>
        </w:trPr>
        <w:tc>
          <w:tcPr>
            <w:tcW w:w="8451" w:type="dxa"/>
            <w:shd w:val="clear" w:color="auto" w:fill="D9D9D9"/>
          </w:tcPr>
          <w:p w:rsidR="003366CA" w:rsidRPr="006F5EB5" w:rsidRDefault="003366CA" w:rsidP="00A86B71">
            <w:pPr>
              <w:rPr>
                <w:b/>
                <w:sz w:val="21"/>
                <w:szCs w:val="21"/>
              </w:rPr>
            </w:pPr>
            <w:r w:rsidRPr="006F5EB5">
              <w:rPr>
                <w:b/>
                <w:sz w:val="21"/>
                <w:szCs w:val="21"/>
              </w:rPr>
              <w:t>Document</w:t>
            </w:r>
          </w:p>
        </w:tc>
        <w:tc>
          <w:tcPr>
            <w:tcW w:w="794" w:type="dxa"/>
            <w:shd w:val="clear" w:color="auto" w:fill="D9D9D9"/>
          </w:tcPr>
          <w:p w:rsidR="003366CA" w:rsidRPr="006F5EB5" w:rsidRDefault="003366CA" w:rsidP="00A86B71">
            <w:pPr>
              <w:jc w:val="center"/>
              <w:rPr>
                <w:b/>
                <w:sz w:val="21"/>
                <w:szCs w:val="21"/>
              </w:rPr>
            </w:pPr>
            <w:r w:rsidRPr="006F5EB5">
              <w:rPr>
                <w:b/>
                <w:sz w:val="21"/>
                <w:szCs w:val="21"/>
              </w:rPr>
              <w:t>Y / N</w:t>
            </w:r>
          </w:p>
        </w:tc>
      </w:tr>
      <w:tr w:rsidR="003366CA" w:rsidRPr="006F5EB5" w:rsidTr="00A86B71">
        <w:trPr>
          <w:jc w:val="center"/>
        </w:trPr>
        <w:tc>
          <w:tcPr>
            <w:tcW w:w="8451" w:type="dxa"/>
            <w:shd w:val="clear" w:color="auto" w:fill="auto"/>
            <w:vAlign w:val="center"/>
          </w:tcPr>
          <w:p w:rsidR="003366CA" w:rsidRPr="006F5EB5" w:rsidRDefault="003366CA" w:rsidP="00A86B71">
            <w:pPr>
              <w:rPr>
                <w:sz w:val="21"/>
                <w:szCs w:val="21"/>
              </w:rPr>
            </w:pPr>
          </w:p>
          <w:p w:rsidR="003366CA" w:rsidRPr="001974B3" w:rsidRDefault="003366CA" w:rsidP="00A86B71">
            <w:pPr>
              <w:rPr>
                <w:b/>
                <w:sz w:val="21"/>
                <w:szCs w:val="21"/>
                <w:lang w:val="en-US"/>
              </w:rPr>
            </w:pPr>
            <w:r w:rsidRPr="006F5EB5">
              <w:rPr>
                <w:sz w:val="21"/>
                <w:szCs w:val="21"/>
              </w:rPr>
              <w:t>1</w:t>
            </w:r>
            <w:r w:rsidRPr="001974B3">
              <w:rPr>
                <w:sz w:val="21"/>
                <w:szCs w:val="21"/>
              </w:rPr>
              <w:t>. Completed Annex [</w:t>
            </w:r>
            <w:r w:rsidRPr="001974B3">
              <w:rPr>
                <w:sz w:val="21"/>
                <w:szCs w:val="21"/>
                <w:lang w:val="en-US"/>
              </w:rPr>
              <w:t>X</w:t>
            </w:r>
            <w:r w:rsidRPr="001974B3">
              <w:rPr>
                <w:sz w:val="21"/>
                <w:szCs w:val="21"/>
              </w:rPr>
              <w:t>] (Qualification Questionnaire) and all associated documentation requested as part of that document</w:t>
            </w:r>
            <w:r w:rsidRPr="001974B3">
              <w:rPr>
                <w:sz w:val="21"/>
                <w:szCs w:val="21"/>
                <w:lang w:val="en-US"/>
              </w:rPr>
              <w:t xml:space="preserve"> </w:t>
            </w:r>
            <w:r w:rsidRPr="001974B3">
              <w:rPr>
                <w:b/>
                <w:sz w:val="21"/>
                <w:szCs w:val="21"/>
                <w:lang w:val="en-US"/>
              </w:rPr>
              <w:t>[Not Required]</w:t>
            </w:r>
          </w:p>
          <w:p w:rsidR="003366CA" w:rsidRPr="006F5EB5" w:rsidRDefault="003366CA" w:rsidP="00A86B71">
            <w:pPr>
              <w:rPr>
                <w:sz w:val="21"/>
                <w:szCs w:val="21"/>
              </w:rPr>
            </w:pPr>
          </w:p>
        </w:tc>
        <w:tc>
          <w:tcPr>
            <w:tcW w:w="794" w:type="dxa"/>
            <w:shd w:val="clear" w:color="auto" w:fill="auto"/>
          </w:tcPr>
          <w:p w:rsidR="003366CA" w:rsidRPr="001974B3" w:rsidRDefault="00EF7943" w:rsidP="00A86B71">
            <w:pPr>
              <w:jc w:val="center"/>
              <w:rPr>
                <w:sz w:val="21"/>
                <w:szCs w:val="21"/>
                <w:lang w:val="en-US"/>
              </w:rPr>
            </w:pPr>
            <w:r>
              <w:rPr>
                <w:sz w:val="21"/>
                <w:szCs w:val="21"/>
                <w:lang w:val="en-US"/>
              </w:rPr>
              <w:t>n/a</w:t>
            </w:r>
          </w:p>
        </w:tc>
      </w:tr>
      <w:tr w:rsidR="003366CA" w:rsidRPr="006F5EB5" w:rsidTr="00A86B71">
        <w:trPr>
          <w:jc w:val="center"/>
        </w:trPr>
        <w:tc>
          <w:tcPr>
            <w:tcW w:w="8451" w:type="dxa"/>
            <w:shd w:val="clear" w:color="auto" w:fill="auto"/>
            <w:vAlign w:val="center"/>
          </w:tcPr>
          <w:p w:rsidR="003366CA" w:rsidRPr="001974B3" w:rsidRDefault="003366CA" w:rsidP="00A86B71">
            <w:pPr>
              <w:rPr>
                <w:sz w:val="21"/>
                <w:szCs w:val="21"/>
              </w:rPr>
            </w:pPr>
          </w:p>
          <w:p w:rsidR="003366CA" w:rsidRPr="001974B3" w:rsidRDefault="003366CA" w:rsidP="00A86B71">
            <w:pPr>
              <w:rPr>
                <w:sz w:val="21"/>
                <w:szCs w:val="21"/>
              </w:rPr>
            </w:pPr>
            <w:r w:rsidRPr="001974B3">
              <w:rPr>
                <w:sz w:val="21"/>
                <w:szCs w:val="21"/>
              </w:rPr>
              <w:t xml:space="preserve">2. Completed Ratio Analysis spreadsheet </w:t>
            </w:r>
          </w:p>
          <w:p w:rsidR="003366CA" w:rsidRPr="001974B3" w:rsidRDefault="003366CA" w:rsidP="00A86B71">
            <w:pPr>
              <w:rPr>
                <w:b/>
                <w:sz w:val="21"/>
                <w:szCs w:val="21"/>
              </w:rPr>
            </w:pPr>
            <w:r w:rsidRPr="001974B3">
              <w:rPr>
                <w:b/>
                <w:sz w:val="21"/>
                <w:szCs w:val="21"/>
                <w:lang w:val="en-US"/>
              </w:rPr>
              <w:t>[Qualification Questionnaire - Not Required]</w:t>
            </w:r>
          </w:p>
          <w:p w:rsidR="003366CA" w:rsidRPr="001974B3" w:rsidRDefault="003366CA" w:rsidP="00A86B71">
            <w:pPr>
              <w:rPr>
                <w:sz w:val="21"/>
                <w:szCs w:val="21"/>
              </w:rPr>
            </w:pPr>
          </w:p>
        </w:tc>
        <w:tc>
          <w:tcPr>
            <w:tcW w:w="794" w:type="dxa"/>
            <w:shd w:val="clear" w:color="auto" w:fill="auto"/>
          </w:tcPr>
          <w:p w:rsidR="003366CA" w:rsidRPr="001974B3" w:rsidRDefault="00EF7943" w:rsidP="00EF7943">
            <w:pPr>
              <w:jc w:val="center"/>
              <w:rPr>
                <w:sz w:val="21"/>
                <w:szCs w:val="21"/>
              </w:rPr>
            </w:pPr>
            <w:r>
              <w:rPr>
                <w:sz w:val="21"/>
                <w:szCs w:val="21"/>
              </w:rPr>
              <w:t>n/a</w:t>
            </w:r>
          </w:p>
        </w:tc>
      </w:tr>
      <w:tr w:rsidR="003366CA" w:rsidRPr="006F5EB5" w:rsidTr="00A86B71">
        <w:trPr>
          <w:jc w:val="center"/>
        </w:trPr>
        <w:tc>
          <w:tcPr>
            <w:tcW w:w="8451" w:type="dxa"/>
            <w:shd w:val="clear" w:color="auto" w:fill="auto"/>
            <w:vAlign w:val="center"/>
          </w:tcPr>
          <w:p w:rsidR="003366CA" w:rsidRPr="001974B3" w:rsidRDefault="003366CA" w:rsidP="00A86B71">
            <w:pPr>
              <w:rPr>
                <w:sz w:val="21"/>
                <w:szCs w:val="21"/>
              </w:rPr>
            </w:pPr>
          </w:p>
          <w:p w:rsidR="003366CA" w:rsidRPr="001974B3" w:rsidRDefault="003366CA" w:rsidP="00A86B71">
            <w:pPr>
              <w:rPr>
                <w:sz w:val="21"/>
                <w:szCs w:val="21"/>
              </w:rPr>
            </w:pPr>
            <w:r w:rsidRPr="001974B3">
              <w:rPr>
                <w:sz w:val="21"/>
                <w:szCs w:val="21"/>
              </w:rPr>
              <w:t>3. Audited Financial Accounts (the most recent two years)</w:t>
            </w:r>
          </w:p>
          <w:p w:rsidR="003366CA" w:rsidRPr="001974B3" w:rsidRDefault="003366CA" w:rsidP="00A86B71">
            <w:pPr>
              <w:rPr>
                <w:b/>
                <w:sz w:val="21"/>
                <w:szCs w:val="21"/>
              </w:rPr>
            </w:pPr>
            <w:r w:rsidRPr="001974B3">
              <w:rPr>
                <w:sz w:val="21"/>
                <w:szCs w:val="21"/>
              </w:rPr>
              <w:t xml:space="preserve"> [</w:t>
            </w:r>
            <w:r w:rsidRPr="001974B3">
              <w:rPr>
                <w:b/>
                <w:sz w:val="21"/>
                <w:szCs w:val="21"/>
                <w:lang w:val="en-US"/>
              </w:rPr>
              <w:t>Qualification Questionnaire - Not Required]</w:t>
            </w:r>
          </w:p>
          <w:p w:rsidR="003366CA" w:rsidRPr="001974B3" w:rsidRDefault="003366CA" w:rsidP="00A86B71">
            <w:pPr>
              <w:rPr>
                <w:sz w:val="21"/>
                <w:szCs w:val="21"/>
              </w:rPr>
            </w:pPr>
          </w:p>
        </w:tc>
        <w:tc>
          <w:tcPr>
            <w:tcW w:w="794" w:type="dxa"/>
            <w:shd w:val="clear" w:color="auto" w:fill="auto"/>
          </w:tcPr>
          <w:p w:rsidR="003366CA" w:rsidRPr="001974B3" w:rsidRDefault="00EF7943" w:rsidP="00A86B71">
            <w:pPr>
              <w:jc w:val="center"/>
              <w:rPr>
                <w:sz w:val="21"/>
                <w:szCs w:val="21"/>
              </w:rPr>
            </w:pPr>
            <w:r>
              <w:rPr>
                <w:sz w:val="21"/>
                <w:szCs w:val="21"/>
              </w:rPr>
              <w:t>n/a</w:t>
            </w:r>
          </w:p>
        </w:tc>
      </w:tr>
      <w:tr w:rsidR="003366CA" w:rsidRPr="006F5EB5" w:rsidTr="00A86B71">
        <w:trPr>
          <w:jc w:val="center"/>
        </w:trPr>
        <w:tc>
          <w:tcPr>
            <w:tcW w:w="8451" w:type="dxa"/>
            <w:shd w:val="clear" w:color="auto" w:fill="auto"/>
          </w:tcPr>
          <w:p w:rsidR="003366CA" w:rsidRPr="001974B3" w:rsidRDefault="003366CA" w:rsidP="00A86B71">
            <w:pPr>
              <w:rPr>
                <w:sz w:val="21"/>
                <w:szCs w:val="21"/>
              </w:rPr>
            </w:pPr>
          </w:p>
          <w:p w:rsidR="003366CA" w:rsidRPr="001974B3" w:rsidRDefault="003366CA" w:rsidP="00A86B71">
            <w:pPr>
              <w:rPr>
                <w:sz w:val="21"/>
                <w:szCs w:val="21"/>
              </w:rPr>
            </w:pPr>
            <w:r w:rsidRPr="001974B3">
              <w:rPr>
                <w:sz w:val="21"/>
                <w:szCs w:val="21"/>
              </w:rPr>
              <w:t>4. Completed tender response in Annex 2 (Supplier Response) and in accordance with the requirements of the RFP/ITT</w:t>
            </w:r>
            <w:r w:rsidRPr="001974B3">
              <w:rPr>
                <w:sz w:val="21"/>
                <w:szCs w:val="21"/>
              </w:rPr>
              <w:br/>
            </w:r>
          </w:p>
        </w:tc>
        <w:tc>
          <w:tcPr>
            <w:tcW w:w="794" w:type="dxa"/>
            <w:shd w:val="clear" w:color="auto" w:fill="auto"/>
          </w:tcPr>
          <w:p w:rsidR="003366CA" w:rsidRPr="006F5EB5" w:rsidRDefault="003366CA" w:rsidP="00A86B71">
            <w:pPr>
              <w:rPr>
                <w:sz w:val="21"/>
                <w:szCs w:val="21"/>
              </w:rPr>
            </w:pPr>
          </w:p>
        </w:tc>
      </w:tr>
      <w:tr w:rsidR="003366CA" w:rsidRPr="006F5EB5" w:rsidTr="00A86B71">
        <w:trPr>
          <w:jc w:val="center"/>
        </w:trPr>
        <w:tc>
          <w:tcPr>
            <w:tcW w:w="8451" w:type="dxa"/>
            <w:shd w:val="clear" w:color="auto" w:fill="auto"/>
          </w:tcPr>
          <w:p w:rsidR="003366CA" w:rsidRPr="001974B3" w:rsidRDefault="003366CA" w:rsidP="00A86B71">
            <w:pPr>
              <w:rPr>
                <w:sz w:val="21"/>
                <w:szCs w:val="21"/>
              </w:rPr>
            </w:pPr>
          </w:p>
          <w:p w:rsidR="003366CA" w:rsidRPr="001974B3" w:rsidRDefault="003366CA" w:rsidP="00A86B71">
            <w:pPr>
              <w:rPr>
                <w:sz w:val="21"/>
                <w:szCs w:val="21"/>
              </w:rPr>
            </w:pPr>
            <w:r w:rsidRPr="001974B3">
              <w:rPr>
                <w:sz w:val="21"/>
                <w:szCs w:val="21"/>
              </w:rPr>
              <w:t>5. Completed pricing proposal in Annex 3 (Pricing Approach)</w:t>
            </w:r>
          </w:p>
          <w:p w:rsidR="003366CA" w:rsidRPr="001974B3" w:rsidRDefault="003366CA" w:rsidP="00A86B71">
            <w:pPr>
              <w:rPr>
                <w:sz w:val="21"/>
                <w:szCs w:val="21"/>
              </w:rPr>
            </w:pPr>
          </w:p>
        </w:tc>
        <w:tc>
          <w:tcPr>
            <w:tcW w:w="794" w:type="dxa"/>
            <w:shd w:val="clear" w:color="auto" w:fill="auto"/>
          </w:tcPr>
          <w:p w:rsidR="003366CA" w:rsidRPr="006F5EB5" w:rsidRDefault="003366CA" w:rsidP="00A86B71">
            <w:pPr>
              <w:rPr>
                <w:sz w:val="21"/>
                <w:szCs w:val="21"/>
              </w:rPr>
            </w:pPr>
          </w:p>
        </w:tc>
      </w:tr>
      <w:tr w:rsidR="003366CA" w:rsidRPr="006F5EB5" w:rsidTr="00A86B71">
        <w:trPr>
          <w:jc w:val="center"/>
        </w:trPr>
        <w:tc>
          <w:tcPr>
            <w:tcW w:w="8451" w:type="dxa"/>
            <w:shd w:val="clear" w:color="auto" w:fill="auto"/>
          </w:tcPr>
          <w:p w:rsidR="003366CA" w:rsidRPr="006F5EB5" w:rsidRDefault="003366CA" w:rsidP="00A86B71">
            <w:pPr>
              <w:rPr>
                <w:sz w:val="21"/>
                <w:szCs w:val="21"/>
              </w:rPr>
            </w:pPr>
          </w:p>
          <w:p w:rsidR="003366CA" w:rsidRPr="006F5EB5" w:rsidRDefault="003366CA" w:rsidP="00A86B71">
            <w:pPr>
              <w:rPr>
                <w:sz w:val="21"/>
                <w:szCs w:val="21"/>
              </w:rPr>
            </w:pPr>
            <w:r w:rsidRPr="006F5EB5">
              <w:rPr>
                <w:sz w:val="21"/>
                <w:szCs w:val="21"/>
              </w:rPr>
              <w:t>6. This checklist signed by an authorised representative</w:t>
            </w:r>
            <w:r w:rsidRPr="006F5EB5">
              <w:rPr>
                <w:sz w:val="21"/>
                <w:szCs w:val="21"/>
              </w:rPr>
              <w:br/>
            </w:r>
          </w:p>
        </w:tc>
        <w:tc>
          <w:tcPr>
            <w:tcW w:w="794" w:type="dxa"/>
            <w:shd w:val="clear" w:color="auto" w:fill="auto"/>
          </w:tcPr>
          <w:p w:rsidR="003366CA" w:rsidRPr="006F5EB5" w:rsidRDefault="003366CA" w:rsidP="00A86B71">
            <w:pPr>
              <w:rPr>
                <w:sz w:val="21"/>
                <w:szCs w:val="21"/>
              </w:rPr>
            </w:pPr>
          </w:p>
        </w:tc>
      </w:tr>
      <w:tr w:rsidR="003366CA" w:rsidRPr="006F5EB5" w:rsidTr="00A86B71">
        <w:trPr>
          <w:jc w:val="center"/>
        </w:trPr>
        <w:tc>
          <w:tcPr>
            <w:tcW w:w="8451" w:type="dxa"/>
            <w:shd w:val="clear" w:color="auto" w:fill="auto"/>
          </w:tcPr>
          <w:p w:rsidR="003366CA" w:rsidRPr="006F5EB5" w:rsidRDefault="003366CA" w:rsidP="00A86B71">
            <w:pPr>
              <w:rPr>
                <w:sz w:val="21"/>
                <w:szCs w:val="21"/>
              </w:rPr>
            </w:pPr>
          </w:p>
          <w:p w:rsidR="003366CA" w:rsidRPr="006F5EB5" w:rsidRDefault="003366CA" w:rsidP="00A86B71">
            <w:pPr>
              <w:rPr>
                <w:sz w:val="21"/>
                <w:szCs w:val="21"/>
              </w:rPr>
            </w:pPr>
            <w:r w:rsidRPr="006F5EB5">
              <w:rPr>
                <w:sz w:val="21"/>
                <w:szCs w:val="21"/>
              </w:rPr>
              <w:t>7. Appendix A to this checklist in relation to information considered by you to be confidential / commercially sensitive</w:t>
            </w:r>
            <w:r w:rsidRPr="006F5EB5">
              <w:rPr>
                <w:sz w:val="21"/>
                <w:szCs w:val="21"/>
              </w:rPr>
              <w:br/>
            </w:r>
          </w:p>
        </w:tc>
        <w:tc>
          <w:tcPr>
            <w:tcW w:w="794" w:type="dxa"/>
            <w:shd w:val="clear" w:color="auto" w:fill="auto"/>
          </w:tcPr>
          <w:p w:rsidR="003366CA" w:rsidRPr="006F5EB5" w:rsidRDefault="003366CA" w:rsidP="00A86B71">
            <w:pPr>
              <w:rPr>
                <w:sz w:val="21"/>
                <w:szCs w:val="21"/>
              </w:rPr>
            </w:pPr>
          </w:p>
        </w:tc>
      </w:tr>
    </w:tbl>
    <w:p w:rsidR="003366CA" w:rsidRPr="006F5EB5" w:rsidRDefault="003366CA" w:rsidP="003366CA">
      <w:pPr>
        <w:rPr>
          <w:sz w:val="21"/>
          <w:szCs w:val="21"/>
        </w:rPr>
      </w:pPr>
    </w:p>
    <w:p w:rsidR="003366CA" w:rsidRPr="006F5EB5" w:rsidRDefault="003366CA" w:rsidP="003366CA">
      <w:pPr>
        <w:jc w:val="both"/>
        <w:rPr>
          <w:sz w:val="21"/>
          <w:szCs w:val="21"/>
        </w:rPr>
      </w:pPr>
    </w:p>
    <w:p w:rsidR="003366CA" w:rsidRPr="006F5EB5" w:rsidRDefault="003366CA" w:rsidP="003366CA">
      <w:pPr>
        <w:jc w:val="both"/>
        <w:rPr>
          <w:sz w:val="21"/>
          <w:szCs w:val="21"/>
        </w:rPr>
      </w:pPr>
      <w:r w:rsidRPr="006F5EB5">
        <w:rPr>
          <w:sz w:val="21"/>
          <w:szCs w:val="21"/>
        </w:rPr>
        <w:t>I confirm on behalf of the supplier submitting the documents set out in the above checklist that to the best of our knowledge and belief, havi</w:t>
      </w:r>
      <w:bookmarkStart w:id="0" w:name="_GoBack"/>
      <w:bookmarkEnd w:id="0"/>
      <w:r w:rsidRPr="006F5EB5">
        <w:rPr>
          <w:sz w:val="21"/>
          <w:szCs w:val="21"/>
        </w:rPr>
        <w:t>ng applied all reasonable diligence and care in the preparation of our responses, that the information contained within our responses is accurate and truthful.</w:t>
      </w:r>
    </w:p>
    <w:p w:rsidR="003366CA" w:rsidRPr="006F5EB5" w:rsidRDefault="003366CA" w:rsidP="003366CA">
      <w:pPr>
        <w:rPr>
          <w:b/>
          <w:i/>
          <w:szCs w:val="22"/>
        </w:rPr>
      </w:pPr>
    </w:p>
    <w:p w:rsidR="003366CA" w:rsidRPr="006F5EB5" w:rsidRDefault="003366CA" w:rsidP="003366CA">
      <w:pPr>
        <w:rPr>
          <w:b/>
          <w:i/>
          <w:szCs w:val="22"/>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3366CA" w:rsidRPr="006F5EB5" w:rsidTr="00A86B71">
        <w:tc>
          <w:tcPr>
            <w:tcW w:w="2500" w:type="dxa"/>
            <w:shd w:val="clear" w:color="auto" w:fill="F3F3F3"/>
          </w:tcPr>
          <w:p w:rsidR="003366CA" w:rsidRPr="006F5EB5" w:rsidRDefault="003366CA" w:rsidP="00A86B71">
            <w:pPr>
              <w:spacing w:after="120"/>
              <w:rPr>
                <w:b/>
                <w:bCs/>
                <w:szCs w:val="19"/>
              </w:rPr>
            </w:pPr>
            <w:r w:rsidRPr="006F5EB5">
              <w:rPr>
                <w:b/>
                <w:bCs/>
                <w:szCs w:val="19"/>
              </w:rPr>
              <w:t>Supplier:</w:t>
            </w:r>
          </w:p>
        </w:tc>
        <w:tc>
          <w:tcPr>
            <w:tcW w:w="5847" w:type="dxa"/>
            <w:shd w:val="clear" w:color="auto" w:fill="auto"/>
          </w:tcPr>
          <w:p w:rsidR="003366CA" w:rsidRPr="006F5EB5" w:rsidRDefault="003366CA" w:rsidP="00A86B71">
            <w:pPr>
              <w:spacing w:after="120"/>
              <w:rPr>
                <w:szCs w:val="19"/>
              </w:rPr>
            </w:pPr>
          </w:p>
        </w:tc>
      </w:tr>
      <w:tr w:rsidR="003366CA" w:rsidRPr="006F5EB5" w:rsidTr="00A86B71">
        <w:tc>
          <w:tcPr>
            <w:tcW w:w="2500" w:type="dxa"/>
            <w:shd w:val="clear" w:color="auto" w:fill="F3F3F3"/>
          </w:tcPr>
          <w:p w:rsidR="003366CA" w:rsidRPr="006F5EB5" w:rsidRDefault="003366CA" w:rsidP="00A86B71">
            <w:pPr>
              <w:spacing w:after="120"/>
              <w:rPr>
                <w:b/>
                <w:bCs/>
                <w:szCs w:val="19"/>
              </w:rPr>
            </w:pPr>
            <w:r w:rsidRPr="006F5EB5">
              <w:rPr>
                <w:b/>
                <w:bCs/>
                <w:szCs w:val="19"/>
              </w:rPr>
              <w:t xml:space="preserve">Date: </w:t>
            </w:r>
          </w:p>
        </w:tc>
        <w:tc>
          <w:tcPr>
            <w:tcW w:w="5847" w:type="dxa"/>
            <w:shd w:val="clear" w:color="auto" w:fill="auto"/>
          </w:tcPr>
          <w:p w:rsidR="003366CA" w:rsidRPr="006F5EB5" w:rsidRDefault="003366CA" w:rsidP="00A86B71">
            <w:pPr>
              <w:spacing w:after="120"/>
              <w:rPr>
                <w:szCs w:val="19"/>
              </w:rPr>
            </w:pPr>
          </w:p>
        </w:tc>
      </w:tr>
      <w:tr w:rsidR="003366CA" w:rsidRPr="006F5EB5" w:rsidTr="00A86B71">
        <w:tc>
          <w:tcPr>
            <w:tcW w:w="2500" w:type="dxa"/>
            <w:shd w:val="clear" w:color="auto" w:fill="F3F3F3"/>
          </w:tcPr>
          <w:p w:rsidR="003366CA" w:rsidRPr="006F5EB5" w:rsidRDefault="003366CA" w:rsidP="00A86B71">
            <w:pPr>
              <w:spacing w:after="120"/>
              <w:rPr>
                <w:b/>
                <w:bCs/>
                <w:szCs w:val="19"/>
              </w:rPr>
            </w:pPr>
            <w:r w:rsidRPr="006F5EB5">
              <w:rPr>
                <w:b/>
                <w:bCs/>
                <w:szCs w:val="19"/>
              </w:rPr>
              <w:t>Name (print):</w:t>
            </w:r>
          </w:p>
        </w:tc>
        <w:tc>
          <w:tcPr>
            <w:tcW w:w="5847" w:type="dxa"/>
            <w:shd w:val="clear" w:color="auto" w:fill="auto"/>
          </w:tcPr>
          <w:p w:rsidR="003366CA" w:rsidRPr="006F5EB5" w:rsidRDefault="003366CA" w:rsidP="00A86B71">
            <w:pPr>
              <w:spacing w:after="120"/>
              <w:rPr>
                <w:szCs w:val="19"/>
              </w:rPr>
            </w:pPr>
          </w:p>
        </w:tc>
      </w:tr>
      <w:tr w:rsidR="003366CA" w:rsidRPr="006F5EB5" w:rsidTr="00A86B71">
        <w:tc>
          <w:tcPr>
            <w:tcW w:w="2500" w:type="dxa"/>
            <w:shd w:val="clear" w:color="auto" w:fill="F3F3F3"/>
          </w:tcPr>
          <w:p w:rsidR="003366CA" w:rsidRPr="006F5EB5" w:rsidRDefault="003366CA" w:rsidP="00A86B71">
            <w:pPr>
              <w:spacing w:after="120"/>
              <w:rPr>
                <w:b/>
                <w:bCs/>
                <w:szCs w:val="19"/>
              </w:rPr>
            </w:pPr>
            <w:r w:rsidRPr="006F5EB5">
              <w:rPr>
                <w:b/>
                <w:bCs/>
                <w:szCs w:val="19"/>
              </w:rPr>
              <w:t>Position:</w:t>
            </w:r>
          </w:p>
        </w:tc>
        <w:tc>
          <w:tcPr>
            <w:tcW w:w="5847" w:type="dxa"/>
            <w:shd w:val="clear" w:color="auto" w:fill="auto"/>
          </w:tcPr>
          <w:p w:rsidR="003366CA" w:rsidRPr="006F5EB5" w:rsidRDefault="003366CA" w:rsidP="00A86B71">
            <w:pPr>
              <w:spacing w:after="120"/>
              <w:rPr>
                <w:szCs w:val="19"/>
              </w:rPr>
            </w:pPr>
          </w:p>
        </w:tc>
      </w:tr>
      <w:tr w:rsidR="003366CA" w:rsidRPr="006F5EB5" w:rsidTr="00A86B71">
        <w:tc>
          <w:tcPr>
            <w:tcW w:w="2500" w:type="dxa"/>
            <w:shd w:val="clear" w:color="auto" w:fill="F3F3F3"/>
          </w:tcPr>
          <w:p w:rsidR="003366CA" w:rsidRPr="006F5EB5" w:rsidRDefault="003366CA" w:rsidP="00A86B71">
            <w:pPr>
              <w:spacing w:after="120"/>
              <w:rPr>
                <w:b/>
                <w:bCs/>
                <w:szCs w:val="19"/>
              </w:rPr>
            </w:pPr>
            <w:r w:rsidRPr="006F5EB5">
              <w:rPr>
                <w:b/>
                <w:bCs/>
                <w:szCs w:val="19"/>
              </w:rPr>
              <w:t>Signature:</w:t>
            </w:r>
          </w:p>
        </w:tc>
        <w:tc>
          <w:tcPr>
            <w:tcW w:w="5847" w:type="dxa"/>
            <w:shd w:val="clear" w:color="auto" w:fill="auto"/>
          </w:tcPr>
          <w:p w:rsidR="003366CA" w:rsidRPr="006F5EB5" w:rsidRDefault="003366CA" w:rsidP="00A86B71">
            <w:pPr>
              <w:spacing w:after="120"/>
              <w:rPr>
                <w:szCs w:val="19"/>
              </w:rPr>
            </w:pPr>
          </w:p>
        </w:tc>
      </w:tr>
      <w:tr w:rsidR="003366CA" w:rsidRPr="006F5EB5" w:rsidTr="00A86B71">
        <w:tc>
          <w:tcPr>
            <w:tcW w:w="2500" w:type="dxa"/>
            <w:shd w:val="clear" w:color="auto" w:fill="F3F3F3"/>
          </w:tcPr>
          <w:p w:rsidR="003366CA" w:rsidRPr="006F5EB5" w:rsidRDefault="003366CA" w:rsidP="00A86B71">
            <w:pPr>
              <w:spacing w:after="120"/>
              <w:rPr>
                <w:b/>
                <w:bCs/>
                <w:i/>
                <w:szCs w:val="22"/>
              </w:rPr>
            </w:pPr>
            <w:r w:rsidRPr="006F5EB5">
              <w:rPr>
                <w:b/>
                <w:bCs/>
                <w:szCs w:val="19"/>
              </w:rPr>
              <w:t xml:space="preserve">Title: </w:t>
            </w:r>
          </w:p>
        </w:tc>
        <w:tc>
          <w:tcPr>
            <w:tcW w:w="5847" w:type="dxa"/>
            <w:shd w:val="clear" w:color="auto" w:fill="auto"/>
          </w:tcPr>
          <w:p w:rsidR="003366CA" w:rsidRPr="006F5EB5" w:rsidRDefault="003366CA" w:rsidP="00A86B71">
            <w:pPr>
              <w:spacing w:after="120"/>
              <w:rPr>
                <w:b/>
                <w:i/>
                <w:szCs w:val="22"/>
              </w:rPr>
            </w:pPr>
          </w:p>
        </w:tc>
      </w:tr>
    </w:tbl>
    <w:p w:rsidR="003366CA" w:rsidRPr="006F5EB5" w:rsidRDefault="003366CA" w:rsidP="003366CA">
      <w:pPr>
        <w:rPr>
          <w:b/>
          <w:i/>
          <w:szCs w:val="22"/>
        </w:rPr>
      </w:pPr>
    </w:p>
    <w:p w:rsidR="003366CA" w:rsidRPr="006F5EB5" w:rsidRDefault="003366CA" w:rsidP="003366CA"/>
    <w:p w:rsidR="003366CA" w:rsidRPr="006F5EB5" w:rsidRDefault="003366CA" w:rsidP="003366CA"/>
    <w:p w:rsidR="003366CA" w:rsidRPr="006F5EB5" w:rsidRDefault="003366CA" w:rsidP="003366CA"/>
    <w:p w:rsidR="003366CA" w:rsidRPr="006F5EB5" w:rsidRDefault="003366CA" w:rsidP="003366CA">
      <w:pPr>
        <w:rPr>
          <w:b/>
        </w:rPr>
      </w:pPr>
    </w:p>
    <w:p w:rsidR="00C23BFA" w:rsidRDefault="00C23BFA">
      <w:pPr>
        <w:spacing w:after="160" w:line="259" w:lineRule="auto"/>
        <w:rPr>
          <w:b/>
          <w:sz w:val="22"/>
          <w:szCs w:val="28"/>
        </w:rPr>
      </w:pPr>
      <w:r>
        <w:rPr>
          <w:b/>
          <w:sz w:val="22"/>
          <w:szCs w:val="28"/>
        </w:rPr>
        <w:br w:type="page"/>
      </w:r>
    </w:p>
    <w:p w:rsidR="003366CA" w:rsidRPr="006F5EB5" w:rsidRDefault="003366CA" w:rsidP="003366CA">
      <w:pPr>
        <w:rPr>
          <w:b/>
          <w:sz w:val="22"/>
          <w:szCs w:val="28"/>
        </w:rPr>
      </w:pPr>
      <w:r w:rsidRPr="006F5EB5">
        <w:rPr>
          <w:b/>
          <w:sz w:val="22"/>
          <w:szCs w:val="28"/>
        </w:rPr>
        <w:lastRenderedPageBreak/>
        <w:t>Appendix A to Submission Checklist</w:t>
      </w:r>
    </w:p>
    <w:p w:rsidR="003366CA" w:rsidRPr="006F5EB5" w:rsidRDefault="003366CA" w:rsidP="003366CA">
      <w:pPr>
        <w:rPr>
          <w:b/>
        </w:rPr>
      </w:pPr>
    </w:p>
    <w:p w:rsidR="003366CA" w:rsidRPr="006F5EB5" w:rsidRDefault="003366CA" w:rsidP="003366CA">
      <w:pPr>
        <w:rPr>
          <w:b/>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3366CA" w:rsidRPr="006F5EB5" w:rsidTr="00A86B71">
        <w:trPr>
          <w:trHeight w:val="416"/>
        </w:trPr>
        <w:tc>
          <w:tcPr>
            <w:tcW w:w="9316" w:type="dxa"/>
            <w:gridSpan w:val="4"/>
            <w:tcBorders>
              <w:bottom w:val="single" w:sz="4" w:space="0" w:color="auto"/>
            </w:tcBorders>
            <w:shd w:val="clear" w:color="auto" w:fill="DAEEF3"/>
          </w:tcPr>
          <w:p w:rsidR="003366CA" w:rsidRPr="006F5EB5" w:rsidRDefault="003366CA" w:rsidP="00A86B71">
            <w:pPr>
              <w:rPr>
                <w:b/>
                <w:sz w:val="21"/>
                <w:szCs w:val="21"/>
              </w:rPr>
            </w:pPr>
            <w:r w:rsidRPr="006F5EB5">
              <w:rPr>
                <w:b/>
                <w:sz w:val="21"/>
                <w:szCs w:val="21"/>
              </w:rPr>
              <w:br w:type="page"/>
            </w:r>
          </w:p>
          <w:p w:rsidR="003366CA" w:rsidRPr="006F5EB5" w:rsidRDefault="003366CA" w:rsidP="00A86B71">
            <w:pPr>
              <w:rPr>
                <w:b/>
                <w:sz w:val="21"/>
                <w:szCs w:val="21"/>
              </w:rPr>
            </w:pPr>
            <w:r w:rsidRPr="006F5EB5">
              <w:rPr>
                <w:b/>
                <w:sz w:val="21"/>
                <w:szCs w:val="21"/>
              </w:rPr>
              <w:t>Table of Information Designated by the supplier as Confidential and / or Commercially Sensitive</w:t>
            </w:r>
          </w:p>
          <w:p w:rsidR="003366CA" w:rsidRPr="006F5EB5" w:rsidRDefault="003366CA" w:rsidP="00A86B71">
            <w:pPr>
              <w:rPr>
                <w:b/>
                <w:sz w:val="21"/>
                <w:szCs w:val="21"/>
              </w:rPr>
            </w:pPr>
          </w:p>
        </w:tc>
      </w:tr>
      <w:tr w:rsidR="003366CA" w:rsidRPr="006F5EB5" w:rsidTr="00A86B71">
        <w:tc>
          <w:tcPr>
            <w:tcW w:w="9316" w:type="dxa"/>
            <w:gridSpan w:val="4"/>
            <w:tcBorders>
              <w:top w:val="single" w:sz="4" w:space="0" w:color="auto"/>
              <w:left w:val="nil"/>
              <w:bottom w:val="single" w:sz="4" w:space="0" w:color="auto"/>
              <w:right w:val="nil"/>
            </w:tcBorders>
            <w:shd w:val="clear" w:color="auto" w:fill="auto"/>
          </w:tcPr>
          <w:p w:rsidR="003366CA" w:rsidRPr="006F5EB5" w:rsidRDefault="003366CA" w:rsidP="00A86B71">
            <w:pPr>
              <w:rPr>
                <w:b/>
                <w:i/>
                <w:sz w:val="21"/>
                <w:szCs w:val="21"/>
              </w:rPr>
            </w:pPr>
          </w:p>
          <w:p w:rsidR="003366CA" w:rsidRPr="006F5EB5" w:rsidRDefault="003366CA" w:rsidP="00A86B71">
            <w:pPr>
              <w:rPr>
                <w:b/>
                <w:i/>
                <w:sz w:val="21"/>
                <w:szCs w:val="21"/>
              </w:rPr>
            </w:pPr>
            <w:r w:rsidRPr="006F5EB5">
              <w:rPr>
                <w:b/>
                <w:i/>
                <w:sz w:val="21"/>
                <w:szCs w:val="21"/>
              </w:rPr>
              <w:t>This table only needs to be completed if any information inserted as part of your tender response and in any accompanying documents is deemed by you to be confidential and/or commercially sensitive.  Please note that the Confidentiality and Information Governance provisions of the RFP/ITT apply to any information designated as confidential and/or commercially sensitive.</w:t>
            </w:r>
          </w:p>
          <w:p w:rsidR="003366CA" w:rsidRPr="006F5EB5" w:rsidRDefault="003366CA" w:rsidP="00A86B71">
            <w:pPr>
              <w:rPr>
                <w:b/>
                <w:i/>
                <w:sz w:val="21"/>
                <w:szCs w:val="21"/>
              </w:rPr>
            </w:pPr>
          </w:p>
        </w:tc>
      </w:tr>
      <w:tr w:rsidR="003366CA" w:rsidRPr="006F5EB5" w:rsidTr="00A86B71">
        <w:tc>
          <w:tcPr>
            <w:tcW w:w="616" w:type="dxa"/>
            <w:tcBorders>
              <w:top w:val="single" w:sz="4" w:space="0" w:color="auto"/>
            </w:tcBorders>
            <w:shd w:val="clear" w:color="auto" w:fill="F3F3F3"/>
          </w:tcPr>
          <w:p w:rsidR="003366CA" w:rsidRPr="006F5EB5" w:rsidRDefault="003366CA" w:rsidP="00A86B71">
            <w:pPr>
              <w:spacing w:before="120" w:after="120"/>
              <w:rPr>
                <w:sz w:val="21"/>
                <w:szCs w:val="21"/>
              </w:rPr>
            </w:pPr>
            <w:r w:rsidRPr="006F5EB5">
              <w:rPr>
                <w:sz w:val="21"/>
                <w:szCs w:val="21"/>
              </w:rPr>
              <w:t>No</w:t>
            </w:r>
          </w:p>
        </w:tc>
        <w:tc>
          <w:tcPr>
            <w:tcW w:w="2347" w:type="dxa"/>
            <w:tcBorders>
              <w:top w:val="single" w:sz="4" w:space="0" w:color="auto"/>
            </w:tcBorders>
            <w:shd w:val="clear" w:color="auto" w:fill="F3F3F3"/>
          </w:tcPr>
          <w:p w:rsidR="003366CA" w:rsidRPr="006F5EB5" w:rsidRDefault="003366CA" w:rsidP="00A86B71">
            <w:pPr>
              <w:spacing w:before="120" w:after="120"/>
              <w:rPr>
                <w:sz w:val="21"/>
                <w:szCs w:val="21"/>
              </w:rPr>
            </w:pPr>
            <w:r w:rsidRPr="006F5EB5">
              <w:rPr>
                <w:sz w:val="21"/>
                <w:szCs w:val="21"/>
              </w:rPr>
              <w:t>Section of tender response which the supplier wishes to designate as confidential and / or commercially sensitive</w:t>
            </w:r>
          </w:p>
        </w:tc>
        <w:tc>
          <w:tcPr>
            <w:tcW w:w="4733" w:type="dxa"/>
            <w:tcBorders>
              <w:top w:val="single" w:sz="4" w:space="0" w:color="auto"/>
            </w:tcBorders>
            <w:shd w:val="clear" w:color="auto" w:fill="F3F3F3"/>
          </w:tcPr>
          <w:p w:rsidR="003366CA" w:rsidRPr="006F5EB5" w:rsidRDefault="003366CA" w:rsidP="00A86B71">
            <w:pPr>
              <w:spacing w:before="120" w:after="120"/>
              <w:rPr>
                <w:sz w:val="21"/>
                <w:szCs w:val="21"/>
              </w:rPr>
            </w:pPr>
            <w:r w:rsidRPr="006F5EB5">
              <w:rPr>
                <w:sz w:val="21"/>
                <w:szCs w:val="21"/>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rsidR="003366CA" w:rsidRPr="006F5EB5" w:rsidRDefault="003366CA" w:rsidP="00A86B71">
            <w:pPr>
              <w:spacing w:before="120" w:after="120"/>
              <w:rPr>
                <w:sz w:val="21"/>
                <w:szCs w:val="21"/>
              </w:rPr>
            </w:pPr>
            <w:r w:rsidRPr="006F5EB5">
              <w:rPr>
                <w:sz w:val="21"/>
                <w:szCs w:val="21"/>
              </w:rPr>
              <w:t>Length of time during which supplier thinks that such exemption should apply</w:t>
            </w:r>
          </w:p>
        </w:tc>
      </w:tr>
      <w:tr w:rsidR="003366CA" w:rsidRPr="006F5EB5" w:rsidTr="00A86B71">
        <w:tc>
          <w:tcPr>
            <w:tcW w:w="616" w:type="dxa"/>
            <w:shd w:val="clear" w:color="auto" w:fill="auto"/>
          </w:tcPr>
          <w:p w:rsidR="003366CA" w:rsidRPr="006F5EB5" w:rsidRDefault="003366CA" w:rsidP="00A86B71">
            <w:pPr>
              <w:rPr>
                <w:sz w:val="21"/>
                <w:szCs w:val="21"/>
              </w:rPr>
            </w:pPr>
          </w:p>
        </w:tc>
        <w:tc>
          <w:tcPr>
            <w:tcW w:w="2347" w:type="dxa"/>
            <w:shd w:val="clear" w:color="auto" w:fill="auto"/>
          </w:tcPr>
          <w:p w:rsidR="003366CA" w:rsidRPr="006F5EB5" w:rsidRDefault="003366CA" w:rsidP="00A86B71">
            <w:pPr>
              <w:rPr>
                <w:sz w:val="21"/>
                <w:szCs w:val="21"/>
              </w:rPr>
            </w:pPr>
          </w:p>
        </w:tc>
        <w:tc>
          <w:tcPr>
            <w:tcW w:w="4733" w:type="dxa"/>
            <w:shd w:val="clear" w:color="auto" w:fill="auto"/>
          </w:tcPr>
          <w:p w:rsidR="003366CA" w:rsidRPr="006F5EB5" w:rsidRDefault="003366CA" w:rsidP="00A86B71">
            <w:pPr>
              <w:rPr>
                <w:sz w:val="21"/>
                <w:szCs w:val="21"/>
              </w:rPr>
            </w:pPr>
          </w:p>
        </w:tc>
        <w:tc>
          <w:tcPr>
            <w:tcW w:w="1620" w:type="dxa"/>
            <w:shd w:val="clear" w:color="auto" w:fill="auto"/>
          </w:tcPr>
          <w:p w:rsidR="003366CA" w:rsidRPr="006F5EB5" w:rsidRDefault="003366CA" w:rsidP="00A86B71">
            <w:pPr>
              <w:rPr>
                <w:sz w:val="21"/>
                <w:szCs w:val="21"/>
              </w:rPr>
            </w:pPr>
          </w:p>
        </w:tc>
      </w:tr>
      <w:tr w:rsidR="003366CA" w:rsidRPr="006F5EB5" w:rsidTr="00A86B71">
        <w:tc>
          <w:tcPr>
            <w:tcW w:w="616" w:type="dxa"/>
            <w:shd w:val="clear" w:color="auto" w:fill="auto"/>
          </w:tcPr>
          <w:p w:rsidR="003366CA" w:rsidRPr="006F5EB5" w:rsidRDefault="003366CA" w:rsidP="00A86B71">
            <w:pPr>
              <w:rPr>
                <w:sz w:val="21"/>
                <w:szCs w:val="21"/>
              </w:rPr>
            </w:pPr>
          </w:p>
        </w:tc>
        <w:tc>
          <w:tcPr>
            <w:tcW w:w="2347" w:type="dxa"/>
            <w:shd w:val="clear" w:color="auto" w:fill="auto"/>
          </w:tcPr>
          <w:p w:rsidR="003366CA" w:rsidRPr="006F5EB5" w:rsidRDefault="003366CA" w:rsidP="00A86B71">
            <w:pPr>
              <w:rPr>
                <w:sz w:val="21"/>
                <w:szCs w:val="21"/>
              </w:rPr>
            </w:pPr>
          </w:p>
        </w:tc>
        <w:tc>
          <w:tcPr>
            <w:tcW w:w="4733" w:type="dxa"/>
            <w:shd w:val="clear" w:color="auto" w:fill="auto"/>
          </w:tcPr>
          <w:p w:rsidR="003366CA" w:rsidRPr="006F5EB5" w:rsidRDefault="003366CA" w:rsidP="00A86B71">
            <w:pPr>
              <w:rPr>
                <w:sz w:val="21"/>
                <w:szCs w:val="21"/>
              </w:rPr>
            </w:pPr>
          </w:p>
        </w:tc>
        <w:tc>
          <w:tcPr>
            <w:tcW w:w="1620" w:type="dxa"/>
            <w:shd w:val="clear" w:color="auto" w:fill="auto"/>
          </w:tcPr>
          <w:p w:rsidR="003366CA" w:rsidRPr="006F5EB5" w:rsidRDefault="003366CA" w:rsidP="00A86B71">
            <w:pPr>
              <w:rPr>
                <w:sz w:val="21"/>
                <w:szCs w:val="21"/>
              </w:rPr>
            </w:pPr>
          </w:p>
        </w:tc>
      </w:tr>
      <w:tr w:rsidR="003366CA" w:rsidRPr="006F5EB5" w:rsidTr="00A86B71">
        <w:tc>
          <w:tcPr>
            <w:tcW w:w="616" w:type="dxa"/>
            <w:shd w:val="clear" w:color="auto" w:fill="auto"/>
          </w:tcPr>
          <w:p w:rsidR="003366CA" w:rsidRPr="006F5EB5" w:rsidRDefault="003366CA" w:rsidP="00A86B71">
            <w:pPr>
              <w:rPr>
                <w:sz w:val="21"/>
                <w:szCs w:val="21"/>
              </w:rPr>
            </w:pPr>
          </w:p>
        </w:tc>
        <w:tc>
          <w:tcPr>
            <w:tcW w:w="2347" w:type="dxa"/>
            <w:shd w:val="clear" w:color="auto" w:fill="auto"/>
          </w:tcPr>
          <w:p w:rsidR="003366CA" w:rsidRPr="006F5EB5" w:rsidRDefault="003366CA" w:rsidP="00A86B71">
            <w:pPr>
              <w:rPr>
                <w:sz w:val="21"/>
                <w:szCs w:val="21"/>
              </w:rPr>
            </w:pPr>
          </w:p>
        </w:tc>
        <w:tc>
          <w:tcPr>
            <w:tcW w:w="4733" w:type="dxa"/>
            <w:shd w:val="clear" w:color="auto" w:fill="auto"/>
          </w:tcPr>
          <w:p w:rsidR="003366CA" w:rsidRPr="006F5EB5" w:rsidRDefault="003366CA" w:rsidP="00A86B71">
            <w:pPr>
              <w:rPr>
                <w:sz w:val="21"/>
                <w:szCs w:val="21"/>
              </w:rPr>
            </w:pPr>
          </w:p>
        </w:tc>
        <w:tc>
          <w:tcPr>
            <w:tcW w:w="1620" w:type="dxa"/>
            <w:shd w:val="clear" w:color="auto" w:fill="auto"/>
          </w:tcPr>
          <w:p w:rsidR="003366CA" w:rsidRPr="006F5EB5" w:rsidRDefault="003366CA" w:rsidP="00A86B71">
            <w:pPr>
              <w:rPr>
                <w:sz w:val="21"/>
                <w:szCs w:val="21"/>
              </w:rPr>
            </w:pPr>
          </w:p>
        </w:tc>
      </w:tr>
    </w:tbl>
    <w:p w:rsidR="003366CA" w:rsidRPr="006F5EB5" w:rsidRDefault="003366CA" w:rsidP="003366CA"/>
    <w:p w:rsidR="003366CA" w:rsidRPr="006F5EB5" w:rsidRDefault="003366CA" w:rsidP="003366CA">
      <w:pPr>
        <w:rPr>
          <w:color w:val="000000"/>
        </w:rPr>
      </w:pPr>
    </w:p>
    <w:p w:rsidR="00B24502" w:rsidRDefault="00B24502" w:rsidP="00B24502"/>
    <w:p w:rsidR="00B24502" w:rsidRPr="0080697D" w:rsidRDefault="00B24502" w:rsidP="00B24502">
      <w:pPr>
        <w:spacing w:line="360" w:lineRule="auto"/>
        <w:jc w:val="both"/>
        <w:rPr>
          <w:b/>
          <w:bCs/>
          <w:sz w:val="32"/>
          <w:szCs w:val="22"/>
        </w:rPr>
      </w:pPr>
    </w:p>
    <w:p w:rsidR="00B24502" w:rsidRPr="0080697D" w:rsidRDefault="00B24502" w:rsidP="00B24502">
      <w:pPr>
        <w:spacing w:line="360" w:lineRule="auto"/>
      </w:pPr>
    </w:p>
    <w:p w:rsidR="00B24502" w:rsidRPr="0080697D" w:rsidRDefault="00B24502" w:rsidP="00B24502">
      <w:pPr>
        <w:spacing w:line="360" w:lineRule="auto"/>
      </w:pPr>
    </w:p>
    <w:p w:rsidR="00B24502" w:rsidRPr="0080697D" w:rsidRDefault="00B24502" w:rsidP="00B24502">
      <w:pPr>
        <w:spacing w:line="360" w:lineRule="auto"/>
      </w:pPr>
    </w:p>
    <w:p w:rsidR="00B24502" w:rsidRPr="0080697D" w:rsidRDefault="00B24502" w:rsidP="00B24502">
      <w:pPr>
        <w:spacing w:line="360" w:lineRule="auto"/>
      </w:pPr>
    </w:p>
    <w:p w:rsidR="00B24502" w:rsidRPr="0080697D" w:rsidRDefault="00B24502" w:rsidP="00B24502">
      <w:pPr>
        <w:spacing w:line="360" w:lineRule="auto"/>
      </w:pPr>
    </w:p>
    <w:p w:rsidR="00B24502" w:rsidRPr="0080697D" w:rsidRDefault="00B24502" w:rsidP="00B24502">
      <w:pPr>
        <w:spacing w:line="360" w:lineRule="auto"/>
      </w:pPr>
      <w:r w:rsidRPr="0080697D">
        <w:rPr>
          <w:b/>
          <w:bCs/>
          <w:sz w:val="28"/>
          <w:szCs w:val="28"/>
        </w:rPr>
        <w:t xml:space="preserve">    </w:t>
      </w:r>
    </w:p>
    <w:p w:rsidR="00B24502" w:rsidRPr="0080697D" w:rsidRDefault="00B24502" w:rsidP="00B24502">
      <w:pPr>
        <w:spacing w:line="360" w:lineRule="auto"/>
        <w:ind w:left="-851"/>
      </w:pPr>
      <w:r w:rsidRPr="0080697D">
        <w:rPr>
          <w:b/>
          <w:bCs/>
          <w:sz w:val="28"/>
          <w:szCs w:val="28"/>
        </w:rPr>
        <w:t xml:space="preserve">       </w:t>
      </w:r>
    </w:p>
    <w:p w:rsidR="00717E17" w:rsidRDefault="000E3B96"/>
    <w:sectPr w:rsidR="00717E17" w:rsidSect="00B117B1">
      <w:footerReference w:type="default" r:id="rId8"/>
      <w:pgSz w:w="11909" w:h="16834" w:code="9"/>
      <w:pgMar w:top="993" w:right="993" w:bottom="567" w:left="1135" w:header="720" w:footer="720" w:gutter="0"/>
      <w:paperSrc w:first="262" w:other="26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502" w:rsidRDefault="00B24502" w:rsidP="00B24502">
      <w:r>
        <w:separator/>
      </w:r>
    </w:p>
  </w:endnote>
  <w:endnote w:type="continuationSeparator" w:id="0">
    <w:p w:rsidR="00B24502" w:rsidRDefault="00B24502" w:rsidP="00B2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ritish Council Sans">
    <w:altName w:val="Calibri"/>
    <w:panose1 w:val="020B0504020202020204"/>
    <w:charset w:val="00"/>
    <w:family w:val="swiss"/>
    <w:pitch w:val="variable"/>
    <w:sig w:usb0="800002A7" w:usb1="0000004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637127"/>
      <w:docPartObj>
        <w:docPartGallery w:val="Page Numbers (Bottom of Page)"/>
        <w:docPartUnique/>
      </w:docPartObj>
    </w:sdtPr>
    <w:sdtEndPr>
      <w:rPr>
        <w:noProof/>
      </w:rPr>
    </w:sdtEndPr>
    <w:sdtContent>
      <w:p w:rsidR="00671937" w:rsidRDefault="006719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34E36" w:rsidRPr="00475E00" w:rsidRDefault="000E3B96" w:rsidP="00AD4EBF">
    <w:pPr>
      <w:jc w:val="center"/>
      <w:rPr>
        <w:rFonts w:ascii="British Council Sans" w:hAnsi="British Council San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502" w:rsidRDefault="00B24502" w:rsidP="00B24502">
      <w:r>
        <w:separator/>
      </w:r>
    </w:p>
  </w:footnote>
  <w:footnote w:type="continuationSeparator" w:id="0">
    <w:p w:rsidR="00B24502" w:rsidRDefault="00B24502" w:rsidP="00B24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8463C"/>
    <w:multiLevelType w:val="hybridMultilevel"/>
    <w:tmpl w:val="77765C5A"/>
    <w:lvl w:ilvl="0" w:tplc="926CCDE4">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AD549E"/>
    <w:multiLevelType w:val="hybridMultilevel"/>
    <w:tmpl w:val="E19C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02"/>
    <w:rsid w:val="00042512"/>
    <w:rsid w:val="000E3B96"/>
    <w:rsid w:val="00203698"/>
    <w:rsid w:val="002B780B"/>
    <w:rsid w:val="003366CA"/>
    <w:rsid w:val="004A1B90"/>
    <w:rsid w:val="00647975"/>
    <w:rsid w:val="00671937"/>
    <w:rsid w:val="00691FB9"/>
    <w:rsid w:val="006A1142"/>
    <w:rsid w:val="006D7556"/>
    <w:rsid w:val="00791B65"/>
    <w:rsid w:val="00806589"/>
    <w:rsid w:val="008D7852"/>
    <w:rsid w:val="00904A07"/>
    <w:rsid w:val="00A03177"/>
    <w:rsid w:val="00A04F44"/>
    <w:rsid w:val="00B24502"/>
    <w:rsid w:val="00C23BFA"/>
    <w:rsid w:val="00CD0E44"/>
    <w:rsid w:val="00CE0BED"/>
    <w:rsid w:val="00D15C3D"/>
    <w:rsid w:val="00E01E2E"/>
    <w:rsid w:val="00E70582"/>
    <w:rsid w:val="00EF7943"/>
    <w:rsid w:val="00F308E7"/>
    <w:rsid w:val="00FE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CD74F"/>
  <w15:chartTrackingRefBased/>
  <w15:docId w15:val="{3415382E-99A0-4D3C-A86D-6DBB5B04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502"/>
    <w:pPr>
      <w:spacing w:after="0" w:line="240" w:lineRule="auto"/>
    </w:pPr>
    <w:rPr>
      <w:rFonts w:ascii="Arial" w:eastAsia="SimSun" w:hAnsi="Arial" w:cs="Arial"/>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4502"/>
    <w:pPr>
      <w:tabs>
        <w:tab w:val="center" w:pos="4153"/>
        <w:tab w:val="right" w:pos="8306"/>
      </w:tabs>
    </w:pPr>
  </w:style>
  <w:style w:type="character" w:customStyle="1" w:styleId="HeaderChar">
    <w:name w:val="Header Char"/>
    <w:basedOn w:val="DefaultParagraphFont"/>
    <w:link w:val="Header"/>
    <w:rsid w:val="00B24502"/>
    <w:rPr>
      <w:rFonts w:ascii="Arial" w:eastAsia="SimSun" w:hAnsi="Arial" w:cs="Arial"/>
      <w:sz w:val="20"/>
      <w:szCs w:val="20"/>
      <w:lang w:val="en-GB" w:eastAsia="zh-CN"/>
    </w:rPr>
  </w:style>
  <w:style w:type="character" w:styleId="Hyperlink">
    <w:name w:val="Hyperlink"/>
    <w:rsid w:val="00B24502"/>
    <w:rPr>
      <w:color w:val="0000FF"/>
      <w:u w:val="single"/>
    </w:rPr>
  </w:style>
  <w:style w:type="paragraph" w:styleId="ListParagraph">
    <w:name w:val="List Paragraph"/>
    <w:basedOn w:val="Normal"/>
    <w:qFormat/>
    <w:rsid w:val="00B24502"/>
    <w:pPr>
      <w:spacing w:after="200" w:line="276" w:lineRule="auto"/>
      <w:ind w:left="720"/>
      <w:contextualSpacing/>
    </w:pPr>
    <w:rPr>
      <w:rFonts w:ascii="Calibri" w:eastAsia="Times New Roman" w:hAnsi="Calibri" w:cs="Times New Roman"/>
      <w:sz w:val="22"/>
      <w:szCs w:val="22"/>
      <w:lang w:eastAsia="en-US"/>
    </w:rPr>
  </w:style>
  <w:style w:type="paragraph" w:styleId="NormalWeb">
    <w:name w:val="Normal (Web)"/>
    <w:basedOn w:val="Normal"/>
    <w:uiPriority w:val="99"/>
    <w:rsid w:val="00B24502"/>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B24502"/>
    <w:rPr>
      <w:b/>
      <w:bCs/>
    </w:rPr>
  </w:style>
  <w:style w:type="character" w:styleId="UnresolvedMention">
    <w:name w:val="Unresolved Mention"/>
    <w:basedOn w:val="DefaultParagraphFont"/>
    <w:uiPriority w:val="99"/>
    <w:semiHidden/>
    <w:unhideWhenUsed/>
    <w:rsid w:val="003366CA"/>
    <w:rPr>
      <w:color w:val="605E5C"/>
      <w:shd w:val="clear" w:color="auto" w:fill="E1DFDD"/>
    </w:rPr>
  </w:style>
  <w:style w:type="paragraph" w:styleId="Footer">
    <w:name w:val="footer"/>
    <w:basedOn w:val="Normal"/>
    <w:link w:val="FooterChar"/>
    <w:uiPriority w:val="99"/>
    <w:unhideWhenUsed/>
    <w:rsid w:val="00671937"/>
    <w:pPr>
      <w:tabs>
        <w:tab w:val="center" w:pos="4680"/>
        <w:tab w:val="right" w:pos="9360"/>
      </w:tabs>
    </w:pPr>
  </w:style>
  <w:style w:type="character" w:customStyle="1" w:styleId="FooterChar">
    <w:name w:val="Footer Char"/>
    <w:basedOn w:val="DefaultParagraphFont"/>
    <w:link w:val="Footer"/>
    <w:uiPriority w:val="99"/>
    <w:rsid w:val="00671937"/>
    <w:rPr>
      <w:rFonts w:ascii="Arial" w:eastAsia="SimSun" w:hAnsi="Arial" w:cs="Arial"/>
      <w:sz w:val="20"/>
      <w:szCs w:val="20"/>
      <w:lang w:val="en-GB" w:eastAsia="zh-CN"/>
    </w:rPr>
  </w:style>
  <w:style w:type="character" w:customStyle="1" w:styleId="normaltextrun">
    <w:name w:val="normaltextrun"/>
    <w:rsid w:val="006A1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Rosario, Malaya (Philippines)</dc:creator>
  <cp:keywords/>
  <dc:description/>
  <cp:lastModifiedBy>Juadiong, MichaelRobert (Philippines)</cp:lastModifiedBy>
  <cp:revision>17</cp:revision>
  <dcterms:created xsi:type="dcterms:W3CDTF">2019-06-26T09:37:00Z</dcterms:created>
  <dcterms:modified xsi:type="dcterms:W3CDTF">2019-07-05T10:43:00Z</dcterms:modified>
</cp:coreProperties>
</file>